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C73" w14:textId="3518327B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Uchwała nr</w:t>
      </w:r>
      <w:r w:rsidR="008063A1">
        <w:rPr>
          <w:sz w:val="24"/>
          <w:szCs w:val="24"/>
        </w:rPr>
        <w:t xml:space="preserve"> </w:t>
      </w:r>
      <w:r w:rsidR="00451877">
        <w:rPr>
          <w:sz w:val="24"/>
          <w:szCs w:val="24"/>
        </w:rPr>
        <w:t>182/512/</w:t>
      </w:r>
      <w:r w:rsidR="00041798">
        <w:rPr>
          <w:sz w:val="24"/>
          <w:szCs w:val="24"/>
        </w:rPr>
        <w:t>202</w:t>
      </w:r>
      <w:r w:rsidR="00DD487A">
        <w:rPr>
          <w:sz w:val="24"/>
          <w:szCs w:val="24"/>
        </w:rPr>
        <w:t>3</w:t>
      </w:r>
    </w:p>
    <w:p w14:paraId="1EF29ECA" w14:textId="3250D797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Zarządu Powiatu Bartoszyckiego</w:t>
      </w:r>
    </w:p>
    <w:p w14:paraId="24ABB119" w14:textId="26A051D7" w:rsidR="00F456C7" w:rsidRDefault="008063A1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F456C7">
        <w:rPr>
          <w:sz w:val="24"/>
          <w:szCs w:val="24"/>
        </w:rPr>
        <w:t xml:space="preserve"> dnia</w:t>
      </w:r>
      <w:r>
        <w:rPr>
          <w:sz w:val="24"/>
          <w:szCs w:val="24"/>
        </w:rPr>
        <w:t xml:space="preserve"> </w:t>
      </w:r>
      <w:r w:rsidR="00451877">
        <w:rPr>
          <w:sz w:val="24"/>
          <w:szCs w:val="24"/>
        </w:rPr>
        <w:t>28.02.</w:t>
      </w:r>
      <w:r w:rsidR="00041798">
        <w:rPr>
          <w:sz w:val="24"/>
          <w:szCs w:val="24"/>
        </w:rPr>
        <w:t xml:space="preserve"> 202</w:t>
      </w:r>
      <w:r w:rsidR="00DD487A">
        <w:rPr>
          <w:sz w:val="24"/>
          <w:szCs w:val="24"/>
        </w:rPr>
        <w:t>3</w:t>
      </w:r>
      <w:r>
        <w:rPr>
          <w:sz w:val="24"/>
          <w:szCs w:val="24"/>
        </w:rPr>
        <w:t xml:space="preserve"> r. </w:t>
      </w:r>
    </w:p>
    <w:p w14:paraId="15A6B1EB" w14:textId="37044C9A" w:rsidR="00F456C7" w:rsidRDefault="00F456C7" w:rsidP="00D350EC">
      <w:pPr>
        <w:jc w:val="both"/>
        <w:rPr>
          <w:sz w:val="24"/>
          <w:szCs w:val="24"/>
        </w:rPr>
      </w:pPr>
    </w:p>
    <w:p w14:paraId="3AFB8DAE" w14:textId="458D19CE" w:rsidR="00F456C7" w:rsidRDefault="00F456C7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ogłoszenia otwartego konkursu ofert na realizację zadań publicznych Powiat</w:t>
      </w:r>
      <w:r w:rsidR="00D7701E">
        <w:rPr>
          <w:sz w:val="24"/>
          <w:szCs w:val="24"/>
        </w:rPr>
        <w:t>u</w:t>
      </w:r>
      <w:r>
        <w:rPr>
          <w:sz w:val="24"/>
          <w:szCs w:val="24"/>
        </w:rPr>
        <w:t xml:space="preserve"> Bartoszyckiego w 202</w:t>
      </w:r>
      <w:r w:rsidR="00DD487A">
        <w:rPr>
          <w:sz w:val="24"/>
          <w:szCs w:val="24"/>
        </w:rPr>
        <w:t>3</w:t>
      </w:r>
      <w:r>
        <w:rPr>
          <w:sz w:val="24"/>
          <w:szCs w:val="24"/>
        </w:rPr>
        <w:t xml:space="preserve"> roku </w:t>
      </w:r>
      <w:r w:rsidR="00171C3E" w:rsidRPr="00171C3E">
        <w:rPr>
          <w:sz w:val="24"/>
          <w:szCs w:val="24"/>
        </w:rPr>
        <w:t>przez organizacje pozarządowe, podmioty wymienione w art.3 ust. 3 ustawy z dnia 24.04.2003 r. o działalności pożytku publicznego i wolontariacie</w:t>
      </w:r>
    </w:p>
    <w:p w14:paraId="33A5A4A5" w14:textId="7C73513E" w:rsidR="00F456C7" w:rsidRDefault="00F456C7" w:rsidP="00D350EC">
      <w:pPr>
        <w:jc w:val="both"/>
        <w:rPr>
          <w:sz w:val="24"/>
          <w:szCs w:val="24"/>
        </w:rPr>
      </w:pPr>
    </w:p>
    <w:p w14:paraId="265F80ED" w14:textId="1D99B4E3" w:rsidR="00171C3E" w:rsidRPr="00171C3E" w:rsidRDefault="00171C3E" w:rsidP="0024247A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171C3E">
        <w:rPr>
          <w:sz w:val="24"/>
          <w:szCs w:val="24"/>
        </w:rPr>
        <w:t>a podstawie</w:t>
      </w:r>
      <w:r w:rsidR="00D350EC">
        <w:rPr>
          <w:sz w:val="24"/>
          <w:szCs w:val="24"/>
        </w:rPr>
        <w:t xml:space="preserve"> art. 32 ust. 2 pkt 2 ustawy z dnia 5 czerwca 1998 r. o samorządzie powiatowym (Dz.U. z 202</w:t>
      </w:r>
      <w:r w:rsidR="00DD487A">
        <w:rPr>
          <w:sz w:val="24"/>
          <w:szCs w:val="24"/>
        </w:rPr>
        <w:t>2</w:t>
      </w:r>
      <w:r w:rsidR="00D350EC">
        <w:rPr>
          <w:sz w:val="24"/>
          <w:szCs w:val="24"/>
        </w:rPr>
        <w:t xml:space="preserve"> r. poz. </w:t>
      </w:r>
      <w:r w:rsidR="00DD487A">
        <w:rPr>
          <w:sz w:val="24"/>
          <w:szCs w:val="24"/>
        </w:rPr>
        <w:t>1526 z</w:t>
      </w:r>
      <w:r w:rsidR="00D350EC">
        <w:rPr>
          <w:sz w:val="24"/>
          <w:szCs w:val="24"/>
        </w:rPr>
        <w:t>e zm.),</w:t>
      </w:r>
      <w:r w:rsidRPr="00171C3E">
        <w:rPr>
          <w:sz w:val="24"/>
          <w:szCs w:val="24"/>
        </w:rPr>
        <w:t xml:space="preserve"> art. 11 ust. 1 i 2 i art. 13 ustawy z dnia 24 kwietnia  2003 r. o działalności pożytku publicznego i  wolontariacie (Dz. U. z 202</w:t>
      </w:r>
      <w:r w:rsidR="00DD487A">
        <w:rPr>
          <w:sz w:val="24"/>
          <w:szCs w:val="24"/>
        </w:rPr>
        <w:t>2</w:t>
      </w:r>
      <w:r w:rsidRPr="00171C3E">
        <w:rPr>
          <w:sz w:val="24"/>
          <w:szCs w:val="24"/>
        </w:rPr>
        <w:t xml:space="preserve"> r. poz. </w:t>
      </w:r>
      <w:r w:rsidR="00DD487A">
        <w:rPr>
          <w:sz w:val="24"/>
          <w:szCs w:val="24"/>
        </w:rPr>
        <w:t>1327 ze zm.</w:t>
      </w:r>
      <w:r w:rsidRPr="00171C3E">
        <w:rPr>
          <w:sz w:val="24"/>
          <w:szCs w:val="24"/>
        </w:rPr>
        <w:t>)</w:t>
      </w:r>
      <w:r>
        <w:rPr>
          <w:sz w:val="24"/>
          <w:szCs w:val="24"/>
        </w:rPr>
        <w:t xml:space="preserve"> i </w:t>
      </w:r>
      <w:r w:rsidR="007615FF">
        <w:rPr>
          <w:sz w:val="24"/>
          <w:szCs w:val="24"/>
        </w:rPr>
        <w:t xml:space="preserve"> </w:t>
      </w:r>
      <w:r w:rsidR="00FE1F78" w:rsidRPr="00FE1F78">
        <w:rPr>
          <w:sz w:val="24"/>
          <w:szCs w:val="24"/>
        </w:rPr>
        <w:t>Uchwał</w:t>
      </w:r>
      <w:r w:rsidR="00FE1F78">
        <w:rPr>
          <w:sz w:val="24"/>
          <w:szCs w:val="24"/>
        </w:rPr>
        <w:t>y</w:t>
      </w:r>
      <w:r w:rsidR="00FE1F78" w:rsidRPr="00FE1F78">
        <w:rPr>
          <w:sz w:val="24"/>
          <w:szCs w:val="24"/>
        </w:rPr>
        <w:t xml:space="preserve"> </w:t>
      </w:r>
      <w:r w:rsidR="0024247A" w:rsidRPr="0024247A">
        <w:rPr>
          <w:sz w:val="24"/>
          <w:szCs w:val="24"/>
        </w:rPr>
        <w:t>nr LXVI/304/2022</w:t>
      </w:r>
      <w:r w:rsidR="0024247A">
        <w:rPr>
          <w:sz w:val="24"/>
          <w:szCs w:val="24"/>
        </w:rPr>
        <w:t xml:space="preserve"> </w:t>
      </w:r>
      <w:r w:rsidR="0024247A" w:rsidRPr="0024247A">
        <w:rPr>
          <w:sz w:val="24"/>
          <w:szCs w:val="24"/>
        </w:rPr>
        <w:t>Rady Powiatu Bartoszyckiego</w:t>
      </w:r>
      <w:r w:rsidR="0024247A">
        <w:rPr>
          <w:sz w:val="24"/>
          <w:szCs w:val="24"/>
        </w:rPr>
        <w:t xml:space="preserve"> </w:t>
      </w:r>
      <w:r w:rsidR="0024247A" w:rsidRPr="0024247A">
        <w:rPr>
          <w:sz w:val="24"/>
          <w:szCs w:val="24"/>
        </w:rPr>
        <w:t>z dnia 29 listopada</w:t>
      </w:r>
      <w:r w:rsidR="001A484B">
        <w:rPr>
          <w:sz w:val="24"/>
          <w:szCs w:val="24"/>
        </w:rPr>
        <w:t xml:space="preserve"> 2022</w:t>
      </w:r>
      <w:r w:rsidR="0024247A" w:rsidRPr="0024247A">
        <w:rPr>
          <w:sz w:val="24"/>
          <w:szCs w:val="24"/>
        </w:rPr>
        <w:t xml:space="preserve"> roku</w:t>
      </w:r>
      <w:r w:rsidR="0024247A">
        <w:rPr>
          <w:sz w:val="24"/>
          <w:szCs w:val="24"/>
        </w:rPr>
        <w:t xml:space="preserve"> </w:t>
      </w:r>
      <w:r w:rsidR="0024247A" w:rsidRPr="0024247A">
        <w:rPr>
          <w:sz w:val="24"/>
          <w:szCs w:val="24"/>
        </w:rPr>
        <w:t>w sprawie uchwalenia "Rocznego programu współpracy Powiatu Bartoszyckiego</w:t>
      </w:r>
      <w:r w:rsidR="0024247A">
        <w:rPr>
          <w:sz w:val="24"/>
          <w:szCs w:val="24"/>
        </w:rPr>
        <w:t xml:space="preserve"> </w:t>
      </w:r>
      <w:r w:rsidR="0024247A" w:rsidRPr="0024247A">
        <w:rPr>
          <w:sz w:val="24"/>
          <w:szCs w:val="24"/>
        </w:rPr>
        <w:t>z organizacjami pozarządowymi oraz podmiotami, o których mowa w art. 3 ust. 3 ustawy z dnia 24 kwietnia 2003 r. o działalności pożytku publicznego i o wolontariacie na 2023 rok".</w:t>
      </w:r>
      <w:r w:rsidR="00FE1F78">
        <w:rPr>
          <w:sz w:val="24"/>
          <w:szCs w:val="24"/>
        </w:rPr>
        <w:t xml:space="preserve"> </w:t>
      </w:r>
      <w:r w:rsidR="007615FF">
        <w:rPr>
          <w:sz w:val="24"/>
          <w:szCs w:val="24"/>
        </w:rPr>
        <w:t>Zarząd Powiatu Bartoszyckiego, uchwala co następuje:</w:t>
      </w:r>
    </w:p>
    <w:p w14:paraId="51EF8CA0" w14:textId="06E39BF3" w:rsidR="007825FC" w:rsidRDefault="007615FF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§ 1. O</w:t>
      </w:r>
      <w:r w:rsidR="00171C3E" w:rsidRPr="00171C3E">
        <w:rPr>
          <w:sz w:val="24"/>
          <w:szCs w:val="24"/>
        </w:rPr>
        <w:t>głasza otwarty konkurs ofert na realizacj</w:t>
      </w:r>
      <w:r>
        <w:rPr>
          <w:sz w:val="24"/>
          <w:szCs w:val="24"/>
        </w:rPr>
        <w:t>ę w 202</w:t>
      </w:r>
      <w:r w:rsidR="008013E8">
        <w:rPr>
          <w:sz w:val="24"/>
          <w:szCs w:val="24"/>
        </w:rPr>
        <w:t>3</w:t>
      </w:r>
      <w:r>
        <w:rPr>
          <w:sz w:val="24"/>
          <w:szCs w:val="24"/>
        </w:rPr>
        <w:t xml:space="preserve"> roku</w:t>
      </w:r>
      <w:r w:rsidR="00171C3E" w:rsidRPr="00171C3E">
        <w:rPr>
          <w:sz w:val="24"/>
          <w:szCs w:val="24"/>
        </w:rPr>
        <w:t xml:space="preserve"> zadań publicznych Powiatu Bartoszyckiego</w:t>
      </w:r>
      <w:r>
        <w:rPr>
          <w:sz w:val="24"/>
          <w:szCs w:val="24"/>
        </w:rPr>
        <w:t xml:space="preserve"> w zakresie:</w:t>
      </w:r>
    </w:p>
    <w:p w14:paraId="33FB57E8" w14:textId="61902809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Ekologia i ochrona </w:t>
      </w:r>
      <w:r w:rsidRPr="007615FF">
        <w:rPr>
          <w:sz w:val="24"/>
          <w:szCs w:val="24"/>
        </w:rPr>
        <w:t>zwierząt oraz dziedzictwa przyrodniczego</w:t>
      </w:r>
    </w:p>
    <w:p w14:paraId="725CD3FB" w14:textId="544E359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Działalność wspomagająca rozwój gospodarczy, w tym rozwój przedsiębiorczości</w:t>
      </w:r>
    </w:p>
    <w:p w14:paraId="576A4AC7" w14:textId="400294CA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Ochrony i promocji zdrowia</w:t>
      </w:r>
    </w:p>
    <w:p w14:paraId="3E12D3DD" w14:textId="7DC3CB2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Wspierania i upowszechniania kultury fizycznej</w:t>
      </w:r>
    </w:p>
    <w:p w14:paraId="5B551D29" w14:textId="417FB8D3" w:rsidR="00FE1F78" w:rsidRDefault="00FE1F78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Polityka prorodzinna </w:t>
      </w:r>
    </w:p>
    <w:p w14:paraId="6790CEB7" w14:textId="3855AFFA" w:rsidR="007615FF" w:rsidRDefault="007615FF" w:rsidP="00D350EC">
      <w:pPr>
        <w:jc w:val="both"/>
        <w:rPr>
          <w:sz w:val="24"/>
          <w:szCs w:val="24"/>
        </w:rPr>
      </w:pPr>
      <w:bookmarkStart w:id="0" w:name="_Hlk65479034"/>
      <w:r w:rsidRPr="007615FF">
        <w:rPr>
          <w:sz w:val="24"/>
          <w:szCs w:val="24"/>
        </w:rPr>
        <w:t>§</w:t>
      </w:r>
      <w:bookmarkEnd w:id="0"/>
      <w:r>
        <w:rPr>
          <w:sz w:val="24"/>
          <w:szCs w:val="24"/>
        </w:rPr>
        <w:t xml:space="preserve"> 2. Ogłoszenie o konkursie stanowi załącznik nr 1 do </w:t>
      </w:r>
      <w:r w:rsidR="00825835">
        <w:rPr>
          <w:sz w:val="24"/>
          <w:szCs w:val="24"/>
        </w:rPr>
        <w:t>niniejszej uchwały.</w:t>
      </w:r>
      <w:r>
        <w:rPr>
          <w:sz w:val="24"/>
          <w:szCs w:val="24"/>
        </w:rPr>
        <w:t xml:space="preserve"> </w:t>
      </w:r>
    </w:p>
    <w:p w14:paraId="210D664F" w14:textId="77777777" w:rsidR="00825835" w:rsidRDefault="007615FF" w:rsidP="00D350EC">
      <w:p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§</w:t>
      </w:r>
      <w:r>
        <w:rPr>
          <w:sz w:val="24"/>
          <w:szCs w:val="24"/>
        </w:rPr>
        <w:t xml:space="preserve"> 3. </w:t>
      </w:r>
      <w:r w:rsidRPr="007615FF">
        <w:rPr>
          <w:sz w:val="24"/>
          <w:szCs w:val="24"/>
        </w:rPr>
        <w:t>Ogłoszenie otwartego</w:t>
      </w:r>
      <w:r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 xml:space="preserve">konkursu ofert publikuje się poprzez zamieszczenie: </w:t>
      </w:r>
      <w:r>
        <w:rPr>
          <w:sz w:val="24"/>
          <w:szCs w:val="24"/>
        </w:rPr>
        <w:t xml:space="preserve"> </w:t>
      </w:r>
    </w:p>
    <w:p w14:paraId="525794C1" w14:textId="4B352D50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615FF" w:rsidRPr="00825835">
        <w:rPr>
          <w:sz w:val="24"/>
          <w:szCs w:val="24"/>
        </w:rPr>
        <w:t xml:space="preserve"> Biuletynie Informacji Publicznej,</w:t>
      </w:r>
    </w:p>
    <w:p w14:paraId="7456481E" w14:textId="56C51D7D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stronie internetowej Starostwa Powiatowego w Bartoszycach </w:t>
      </w:r>
    </w:p>
    <w:p w14:paraId="5FD531F4" w14:textId="726F712D" w:rsidR="00825835" w:rsidRP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tablicy ogłoszeń w siedzibie </w:t>
      </w:r>
      <w:r w:rsidRPr="00825835">
        <w:rPr>
          <w:sz w:val="24"/>
          <w:szCs w:val="24"/>
        </w:rPr>
        <w:t>Starostwa</w:t>
      </w:r>
      <w:r w:rsidR="007615FF" w:rsidRPr="00825835">
        <w:rPr>
          <w:sz w:val="24"/>
          <w:szCs w:val="24"/>
        </w:rPr>
        <w:t xml:space="preserve"> </w:t>
      </w:r>
      <w:r w:rsidRPr="00825835">
        <w:rPr>
          <w:sz w:val="24"/>
          <w:szCs w:val="24"/>
        </w:rPr>
        <w:t>Powiatowego w</w:t>
      </w:r>
      <w:r w:rsidR="007615FF" w:rsidRPr="00825835">
        <w:rPr>
          <w:sz w:val="24"/>
          <w:szCs w:val="24"/>
        </w:rPr>
        <w:t xml:space="preserve"> Bartoszycac</w:t>
      </w:r>
      <w:r w:rsidRPr="00825835">
        <w:rPr>
          <w:sz w:val="24"/>
          <w:szCs w:val="24"/>
        </w:rPr>
        <w:t>h</w:t>
      </w:r>
      <w:r w:rsidR="007615FF" w:rsidRPr="00825835">
        <w:rPr>
          <w:sz w:val="24"/>
          <w:szCs w:val="24"/>
        </w:rPr>
        <w:t xml:space="preserve"> </w:t>
      </w:r>
    </w:p>
    <w:p w14:paraId="30ABF4F0" w14:textId="055E27B4" w:rsidR="00115422" w:rsidRDefault="00825835" w:rsidP="00D350EC">
      <w:pPr>
        <w:jc w:val="both"/>
        <w:rPr>
          <w:sz w:val="24"/>
          <w:szCs w:val="24"/>
        </w:rPr>
      </w:pPr>
      <w:r w:rsidRPr="00825835">
        <w:rPr>
          <w:sz w:val="24"/>
          <w:szCs w:val="24"/>
        </w:rPr>
        <w:t>§</w:t>
      </w:r>
      <w:r>
        <w:rPr>
          <w:sz w:val="24"/>
          <w:szCs w:val="24"/>
        </w:rPr>
        <w:t xml:space="preserve"> 4. Wykonanie uchwały </w:t>
      </w:r>
      <w:r w:rsidR="00770AC7">
        <w:rPr>
          <w:sz w:val="24"/>
          <w:szCs w:val="24"/>
        </w:rPr>
        <w:t>powierza się Staroście Powiatu Bartoszyckiego</w:t>
      </w:r>
      <w:r w:rsidR="00F803EB">
        <w:rPr>
          <w:sz w:val="24"/>
          <w:szCs w:val="24"/>
        </w:rPr>
        <w:t>.</w:t>
      </w:r>
      <w:r w:rsidR="00770AC7">
        <w:rPr>
          <w:sz w:val="24"/>
          <w:szCs w:val="24"/>
        </w:rPr>
        <w:t xml:space="preserve"> </w:t>
      </w:r>
    </w:p>
    <w:p w14:paraId="6DD1836C" w14:textId="556CC9FF" w:rsidR="00115422" w:rsidRDefault="00770AC7" w:rsidP="00D350EC">
      <w:pPr>
        <w:jc w:val="both"/>
        <w:rPr>
          <w:sz w:val="24"/>
          <w:szCs w:val="24"/>
        </w:rPr>
      </w:pPr>
      <w:r w:rsidRPr="00770AC7">
        <w:rPr>
          <w:sz w:val="24"/>
          <w:szCs w:val="24"/>
        </w:rPr>
        <w:t>§</w:t>
      </w:r>
      <w:r>
        <w:rPr>
          <w:sz w:val="24"/>
          <w:szCs w:val="24"/>
        </w:rPr>
        <w:t xml:space="preserve"> 5. Uchwała wchodzi w życie z dniem podjęcia. </w:t>
      </w:r>
    </w:p>
    <w:p w14:paraId="6E4A4409" w14:textId="3220FAF7" w:rsidR="00115422" w:rsidRDefault="00115422" w:rsidP="00D350EC">
      <w:pPr>
        <w:jc w:val="both"/>
        <w:rPr>
          <w:sz w:val="24"/>
          <w:szCs w:val="24"/>
        </w:rPr>
      </w:pPr>
    </w:p>
    <w:p w14:paraId="3648AC93" w14:textId="0825D326" w:rsidR="00115422" w:rsidRDefault="00115422" w:rsidP="00D350EC">
      <w:pPr>
        <w:jc w:val="both"/>
        <w:rPr>
          <w:sz w:val="24"/>
          <w:szCs w:val="24"/>
        </w:rPr>
      </w:pPr>
    </w:p>
    <w:p w14:paraId="2E221978" w14:textId="6B02CD1A" w:rsidR="00F803EB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Przewodniczący Zarządu Powiatu </w:t>
      </w:r>
    </w:p>
    <w:p w14:paraId="6583543B" w14:textId="4DA70F5B" w:rsidR="008063A1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1798">
        <w:rPr>
          <w:sz w:val="24"/>
          <w:szCs w:val="24"/>
        </w:rPr>
        <w:t xml:space="preserve">/-/ </w:t>
      </w:r>
      <w:r>
        <w:rPr>
          <w:sz w:val="24"/>
          <w:szCs w:val="24"/>
        </w:rPr>
        <w:t xml:space="preserve">J. Zbigniew Nadolny  </w:t>
      </w:r>
    </w:p>
    <w:p w14:paraId="126DBC23" w14:textId="77777777" w:rsidR="00115422" w:rsidRPr="007615FF" w:rsidRDefault="00115422" w:rsidP="00D350EC">
      <w:pPr>
        <w:jc w:val="both"/>
        <w:rPr>
          <w:sz w:val="24"/>
          <w:szCs w:val="24"/>
        </w:rPr>
      </w:pPr>
    </w:p>
    <w:p w14:paraId="256A8CB4" w14:textId="77777777" w:rsidR="00F803EB" w:rsidRDefault="00F803EB" w:rsidP="0092686F">
      <w:pPr>
        <w:rPr>
          <w:sz w:val="24"/>
          <w:szCs w:val="24"/>
        </w:rPr>
      </w:pPr>
    </w:p>
    <w:p w14:paraId="4A33C10D" w14:textId="77777777" w:rsidR="00F4254D" w:rsidRDefault="00F4254D" w:rsidP="00F803EB">
      <w:pPr>
        <w:jc w:val="center"/>
        <w:rPr>
          <w:b/>
          <w:bCs/>
          <w:sz w:val="24"/>
          <w:szCs w:val="24"/>
        </w:rPr>
        <w:sectPr w:rsidR="00F4254D" w:rsidSect="00D7701E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99611F" w14:textId="0F907F3A" w:rsidR="0092686F" w:rsidRPr="00F803EB" w:rsidRDefault="00F803EB" w:rsidP="00F803EB">
      <w:pPr>
        <w:jc w:val="center"/>
        <w:rPr>
          <w:b/>
          <w:bCs/>
          <w:sz w:val="24"/>
          <w:szCs w:val="24"/>
        </w:rPr>
      </w:pPr>
      <w:r w:rsidRPr="00F803EB">
        <w:rPr>
          <w:b/>
          <w:bCs/>
          <w:sz w:val="24"/>
          <w:szCs w:val="24"/>
        </w:rPr>
        <w:lastRenderedPageBreak/>
        <w:t>Ogłoszenie</w:t>
      </w:r>
    </w:p>
    <w:p w14:paraId="5A7F7A2E" w14:textId="5DA0F7B7" w:rsidR="00F803EB" w:rsidRDefault="00F803EB" w:rsidP="00E700E3">
      <w:pPr>
        <w:jc w:val="both"/>
        <w:rPr>
          <w:sz w:val="24"/>
          <w:szCs w:val="24"/>
        </w:rPr>
      </w:pPr>
      <w:r>
        <w:rPr>
          <w:sz w:val="24"/>
          <w:szCs w:val="24"/>
        </w:rPr>
        <w:t>otwartego</w:t>
      </w:r>
      <w:r w:rsidRPr="00F803EB">
        <w:rPr>
          <w:sz w:val="24"/>
          <w:szCs w:val="24"/>
        </w:rPr>
        <w:t xml:space="preserve"> konkursu ofert na realizację zadań publicznych Powiat</w:t>
      </w:r>
      <w:r>
        <w:rPr>
          <w:sz w:val="24"/>
          <w:szCs w:val="24"/>
        </w:rPr>
        <w:t>u</w:t>
      </w:r>
      <w:r w:rsidRPr="00F803EB">
        <w:rPr>
          <w:sz w:val="24"/>
          <w:szCs w:val="24"/>
        </w:rPr>
        <w:t xml:space="preserve"> Bartoszyckiego w 202</w:t>
      </w:r>
      <w:r w:rsidR="008013E8">
        <w:rPr>
          <w:sz w:val="24"/>
          <w:szCs w:val="24"/>
        </w:rPr>
        <w:t>3</w:t>
      </w:r>
      <w:r w:rsidRPr="00F803EB">
        <w:rPr>
          <w:sz w:val="24"/>
          <w:szCs w:val="24"/>
        </w:rPr>
        <w:t xml:space="preserve"> roku przez organizacje pozarządowe, podmioty wymienione w art.3 ust. 3 ustawy z dnia 24.04.2003 r. o działalności pożytku publicznego i wolontariacie</w:t>
      </w:r>
    </w:p>
    <w:p w14:paraId="6BD2848F" w14:textId="77777777" w:rsidR="00F803EB" w:rsidRPr="00606D08" w:rsidRDefault="00F803EB" w:rsidP="0092686F">
      <w:pPr>
        <w:rPr>
          <w:sz w:val="24"/>
          <w:szCs w:val="24"/>
        </w:rPr>
      </w:pPr>
    </w:p>
    <w:p w14:paraId="43A734B6" w14:textId="009E0143" w:rsidR="0092686F" w:rsidRPr="00606D08" w:rsidRDefault="0092686F" w:rsidP="0092686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Rodzaje zadań i wysokość środków publicznych przeznaczonych na realizację:</w:t>
      </w:r>
    </w:p>
    <w:tbl>
      <w:tblPr>
        <w:tblStyle w:val="Tabela-Siatka"/>
        <w:tblW w:w="13576" w:type="dxa"/>
        <w:tblLook w:val="04A0" w:firstRow="1" w:lastRow="0" w:firstColumn="1" w:lastColumn="0" w:noHBand="0" w:noVBand="1"/>
      </w:tblPr>
      <w:tblGrid>
        <w:gridCol w:w="3583"/>
        <w:gridCol w:w="1799"/>
        <w:gridCol w:w="5397"/>
        <w:gridCol w:w="2797"/>
      </w:tblGrid>
      <w:tr w:rsidR="004D35AC" w:rsidRPr="00606D08" w14:paraId="32EEEFC4" w14:textId="77777777" w:rsidTr="002E40F2">
        <w:trPr>
          <w:trHeight w:val="549"/>
        </w:trPr>
        <w:tc>
          <w:tcPr>
            <w:tcW w:w="3583" w:type="dxa"/>
            <w:shd w:val="clear" w:color="auto" w:fill="D9E2F3" w:themeFill="accent1" w:themeFillTint="33"/>
          </w:tcPr>
          <w:p w14:paraId="7B1EE5DF" w14:textId="1973E154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Nazwa zadania 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6B659E76" w14:textId="5BB23480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Wysokość środków </w:t>
            </w:r>
          </w:p>
        </w:tc>
        <w:tc>
          <w:tcPr>
            <w:tcW w:w="5397" w:type="dxa"/>
            <w:shd w:val="clear" w:color="auto" w:fill="D9E2F3" w:themeFill="accent1" w:themeFillTint="33"/>
          </w:tcPr>
          <w:p w14:paraId="347CF7D9" w14:textId="1F11065B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Cel zadania </w:t>
            </w:r>
          </w:p>
        </w:tc>
        <w:tc>
          <w:tcPr>
            <w:tcW w:w="2797" w:type="dxa"/>
            <w:shd w:val="clear" w:color="auto" w:fill="D9E2F3" w:themeFill="accent1" w:themeFillTint="33"/>
          </w:tcPr>
          <w:p w14:paraId="393D17B9" w14:textId="58AA2138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Rezultaty </w:t>
            </w:r>
          </w:p>
        </w:tc>
      </w:tr>
      <w:tr w:rsidR="004D35AC" w:rsidRPr="000252E7" w14:paraId="792D3F84" w14:textId="77777777" w:rsidTr="002E40F2">
        <w:trPr>
          <w:trHeight w:val="1695"/>
        </w:trPr>
        <w:tc>
          <w:tcPr>
            <w:tcW w:w="3583" w:type="dxa"/>
          </w:tcPr>
          <w:p w14:paraId="1370F6C4" w14:textId="3D273FF4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Ekologia i ochrona zwierząt oraz dziedzictwa przyrodniczego</w:t>
            </w:r>
          </w:p>
        </w:tc>
        <w:tc>
          <w:tcPr>
            <w:tcW w:w="1799" w:type="dxa"/>
          </w:tcPr>
          <w:p w14:paraId="6FB77865" w14:textId="1768269E" w:rsidR="004D35AC" w:rsidRPr="000252E7" w:rsidRDefault="008013E8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3</w:t>
            </w:r>
            <w:r w:rsidR="004D35AC" w:rsidRPr="000252E7">
              <w:rPr>
                <w:sz w:val="24"/>
                <w:szCs w:val="24"/>
              </w:rPr>
              <w:t xml:space="preserve">0 000,00 zł </w:t>
            </w:r>
          </w:p>
        </w:tc>
        <w:tc>
          <w:tcPr>
            <w:tcW w:w="5397" w:type="dxa"/>
          </w:tcPr>
          <w:p w14:paraId="13E5596B" w14:textId="77777777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Działania w zakresie edukacji ekologicznej odnoszącej się do poprawy jakości powietrza</w:t>
            </w:r>
            <w:r w:rsidR="00F4254D" w:rsidRPr="000252E7">
              <w:rPr>
                <w:sz w:val="24"/>
                <w:szCs w:val="24"/>
              </w:rPr>
              <w:t xml:space="preserve"> poprzez uświadamianie społeczeństwa i wzbogacanie wiedzy w zakresie:</w:t>
            </w:r>
          </w:p>
          <w:p w14:paraId="3B6D4C3F" w14:textId="25E988F7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 w:rsidRPr="000252E7">
              <w:rPr>
                <w:sz w:val="24"/>
                <w:szCs w:val="24"/>
              </w:rPr>
              <w:t>Zachowań</w:t>
            </w:r>
            <w:proofErr w:type="spellEnd"/>
            <w:r w:rsidRPr="000252E7">
              <w:rPr>
                <w:sz w:val="24"/>
                <w:szCs w:val="24"/>
              </w:rPr>
              <w:t xml:space="preserve"> pogarszających </w:t>
            </w:r>
            <w:r w:rsidR="002E40F2" w:rsidRPr="000252E7">
              <w:rPr>
                <w:sz w:val="24"/>
                <w:szCs w:val="24"/>
              </w:rPr>
              <w:t>jakość</w:t>
            </w:r>
            <w:r w:rsidRPr="000252E7">
              <w:rPr>
                <w:sz w:val="24"/>
                <w:szCs w:val="24"/>
              </w:rPr>
              <w:t xml:space="preserve"> powietrza (np. szkodliwość spalania odpadów w paleniskach domowych)</w:t>
            </w:r>
          </w:p>
          <w:p w14:paraId="027E46F0" w14:textId="77777777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Skutków zdrowotnych i finansowych złej jakości powietrza </w:t>
            </w:r>
          </w:p>
          <w:p w14:paraId="76727077" w14:textId="7EE73BF4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Działań, które można i należy podejmować, aby lokalnie poprawić jakość powietrza (np. promocja korzystania z miejskiej komunikacji, roweru, poruszanie się pieszo</w:t>
            </w:r>
            <w:r w:rsidR="002E40F2" w:rsidRPr="000252E7">
              <w:rPr>
                <w:sz w:val="24"/>
                <w:szCs w:val="24"/>
              </w:rPr>
              <w:t>, zieleń w miastach</w:t>
            </w:r>
            <w:r w:rsidRPr="000252E7">
              <w:rPr>
                <w:sz w:val="24"/>
                <w:szCs w:val="24"/>
              </w:rPr>
              <w:t>).</w:t>
            </w:r>
          </w:p>
          <w:p w14:paraId="56433E2B" w14:textId="6B03AD5F" w:rsidR="00F4254D" w:rsidRPr="000252E7" w:rsidRDefault="00F4254D" w:rsidP="00F4254D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Kształtowanie właściwych </w:t>
            </w:r>
            <w:proofErr w:type="spellStart"/>
            <w:r w:rsidRPr="000252E7">
              <w:rPr>
                <w:sz w:val="24"/>
                <w:szCs w:val="24"/>
              </w:rPr>
              <w:t>zachowań</w:t>
            </w:r>
            <w:proofErr w:type="spellEnd"/>
            <w:r w:rsidRPr="000252E7">
              <w:rPr>
                <w:sz w:val="24"/>
                <w:szCs w:val="24"/>
              </w:rPr>
              <w:t xml:space="preserve"> społecznych poprzez propagowanie </w:t>
            </w:r>
            <w:r w:rsidR="002E40F2" w:rsidRPr="000252E7">
              <w:rPr>
                <w:sz w:val="24"/>
                <w:szCs w:val="24"/>
              </w:rPr>
              <w:t xml:space="preserve"> konieczności oszczędzania energii cieplnej i elektrycznej)</w:t>
            </w:r>
          </w:p>
          <w:p w14:paraId="071EFDE4" w14:textId="77777777" w:rsidR="002E40F2" w:rsidRPr="000252E7" w:rsidRDefault="002E40F2" w:rsidP="002E40F2">
            <w:pPr>
              <w:rPr>
                <w:sz w:val="24"/>
                <w:szCs w:val="24"/>
              </w:rPr>
            </w:pPr>
          </w:p>
          <w:p w14:paraId="285A57E1" w14:textId="77777777" w:rsidR="002E40F2" w:rsidRPr="000252E7" w:rsidRDefault="002E40F2" w:rsidP="002E40F2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Formy edukacji ekologicznej:</w:t>
            </w:r>
          </w:p>
          <w:p w14:paraId="23BA0B88" w14:textId="001F5FF2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Warsztaty</w:t>
            </w:r>
          </w:p>
          <w:p w14:paraId="2AD248F3" w14:textId="77777777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lastRenderedPageBreak/>
              <w:t xml:space="preserve">Pogadanki </w:t>
            </w:r>
          </w:p>
          <w:p w14:paraId="547EA661" w14:textId="77777777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Akcje proekologiczne </w:t>
            </w:r>
          </w:p>
          <w:p w14:paraId="3591E2E1" w14:textId="75494002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Konkursy – wiedzy, artystyczne, teatralne, fotograficzne</w:t>
            </w:r>
          </w:p>
          <w:p w14:paraId="6C92A78F" w14:textId="465B63E1" w:rsidR="002E40F2" w:rsidRPr="000252E7" w:rsidRDefault="002E40F2" w:rsidP="002E40F2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Spotkania  </w:t>
            </w:r>
          </w:p>
        </w:tc>
        <w:tc>
          <w:tcPr>
            <w:tcW w:w="2797" w:type="dxa"/>
          </w:tcPr>
          <w:p w14:paraId="5133164E" w14:textId="7927DEC3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lastRenderedPageBreak/>
              <w:t>Liczba działań o charakterze ekologicznym</w:t>
            </w:r>
            <w:r w:rsidR="000252E7">
              <w:rPr>
                <w:sz w:val="24"/>
                <w:szCs w:val="24"/>
              </w:rPr>
              <w:t xml:space="preserve">, liczba beneficjentów objętych działaniem. </w:t>
            </w:r>
            <w:r w:rsidRPr="000252E7">
              <w:rPr>
                <w:sz w:val="24"/>
                <w:szCs w:val="24"/>
              </w:rPr>
              <w:t xml:space="preserve"> </w:t>
            </w:r>
          </w:p>
        </w:tc>
      </w:tr>
      <w:tr w:rsidR="004D35AC" w:rsidRPr="000252E7" w14:paraId="47DBE5ED" w14:textId="77777777" w:rsidTr="002E40F2">
        <w:trPr>
          <w:trHeight w:val="1397"/>
        </w:trPr>
        <w:tc>
          <w:tcPr>
            <w:tcW w:w="3583" w:type="dxa"/>
          </w:tcPr>
          <w:p w14:paraId="028F980F" w14:textId="77777777" w:rsidR="004D35AC" w:rsidRPr="000252E7" w:rsidRDefault="004D35AC" w:rsidP="0092686F">
            <w:pPr>
              <w:rPr>
                <w:sz w:val="24"/>
                <w:szCs w:val="24"/>
              </w:rPr>
            </w:pPr>
            <w:bookmarkStart w:id="1" w:name="_Hlk65478941"/>
            <w:r w:rsidRPr="000252E7">
              <w:rPr>
                <w:sz w:val="24"/>
                <w:szCs w:val="24"/>
              </w:rPr>
              <w:t>Działalność wspomagająca </w:t>
            </w:r>
          </w:p>
          <w:p w14:paraId="57EAB38C" w14:textId="318F7F18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rozwój gospodarczy, w tym rozwój przedsiębiorczości</w:t>
            </w:r>
            <w:bookmarkEnd w:id="1"/>
          </w:p>
        </w:tc>
        <w:tc>
          <w:tcPr>
            <w:tcW w:w="1799" w:type="dxa"/>
          </w:tcPr>
          <w:p w14:paraId="61F6E0CB" w14:textId="733AB460" w:rsidR="004D35AC" w:rsidRPr="000252E7" w:rsidRDefault="009B3E43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</w:t>
            </w:r>
            <w:r w:rsidR="004D35AC" w:rsidRPr="000252E7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5397" w:type="dxa"/>
          </w:tcPr>
          <w:p w14:paraId="35444943" w14:textId="77777777" w:rsidR="00EB57A3" w:rsidRPr="000252E7" w:rsidRDefault="004D35AC" w:rsidP="00EB57A3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Rozwijanie postaw proaktywnych i przedsiębiorczych</w:t>
            </w:r>
            <w:r w:rsidR="003C12A2" w:rsidRPr="000252E7">
              <w:rPr>
                <w:sz w:val="24"/>
                <w:szCs w:val="24"/>
              </w:rPr>
              <w:t xml:space="preserve">. </w:t>
            </w:r>
          </w:p>
          <w:p w14:paraId="5F42DF94" w14:textId="77777777" w:rsidR="004D35AC" w:rsidRDefault="003C12A2" w:rsidP="00EB57A3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Organizacja wydarzeń, mających na celu pobudzanie oraz promocję przedsiębiorczości</w:t>
            </w:r>
          </w:p>
          <w:p w14:paraId="571AAAE7" w14:textId="0B47B255" w:rsidR="000252E7" w:rsidRPr="000252E7" w:rsidRDefault="000252E7" w:rsidP="000252E7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51B53FC" w14:textId="4F588078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Liczba działań rozwijających postawy proaktywne i przedsiębiorcze</w:t>
            </w:r>
            <w:r w:rsidR="000252E7">
              <w:rPr>
                <w:sz w:val="24"/>
                <w:szCs w:val="24"/>
              </w:rPr>
              <w:t>,</w:t>
            </w:r>
            <w:r w:rsidR="000252E7" w:rsidRPr="000252E7">
              <w:rPr>
                <w:sz w:val="24"/>
                <w:szCs w:val="24"/>
              </w:rPr>
              <w:t xml:space="preserve"> liczba beneficjentów objętych działaniem.  </w:t>
            </w:r>
          </w:p>
        </w:tc>
      </w:tr>
      <w:tr w:rsidR="004D35AC" w:rsidRPr="000252E7" w14:paraId="76C03793" w14:textId="77777777" w:rsidTr="002E40F2">
        <w:trPr>
          <w:trHeight w:val="266"/>
        </w:trPr>
        <w:tc>
          <w:tcPr>
            <w:tcW w:w="3583" w:type="dxa"/>
          </w:tcPr>
          <w:p w14:paraId="5A10936E" w14:textId="75B02788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Ochrony i promocji zdrowia</w:t>
            </w:r>
          </w:p>
        </w:tc>
        <w:tc>
          <w:tcPr>
            <w:tcW w:w="1799" w:type="dxa"/>
          </w:tcPr>
          <w:p w14:paraId="48F4D719" w14:textId="0D0B4A11" w:rsidR="004D35AC" w:rsidRPr="000252E7" w:rsidRDefault="00490E3B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15 0</w:t>
            </w:r>
            <w:r w:rsidR="004D35AC" w:rsidRPr="000252E7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5397" w:type="dxa"/>
          </w:tcPr>
          <w:p w14:paraId="50AC7931" w14:textId="47160C9C" w:rsidR="007E7536" w:rsidRPr="000252E7" w:rsidRDefault="007E7536" w:rsidP="007E7536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Edukacja zdrowotna dostosowana do potrzeb różnych grup społeczeństwa, w szczególności dzieci, młodzieży i osób starszych;</w:t>
            </w:r>
          </w:p>
          <w:p w14:paraId="164E4154" w14:textId="35F60EA9" w:rsidR="007E7536" w:rsidRPr="000252E7" w:rsidRDefault="007E7536" w:rsidP="007E7536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Promocja zdrowia</w:t>
            </w:r>
            <w:r w:rsidR="00EB57A3" w:rsidRPr="000252E7">
              <w:rPr>
                <w:sz w:val="24"/>
                <w:szCs w:val="24"/>
              </w:rPr>
              <w:t xml:space="preserve"> (rozumiemy jako tworzenie warunków ułatwiających  i zachęcających do prozdrowotnego stylu życia. Działania z zakresu promocji zdrowia mają na celu zwiększanie kontroli nad swoim zdrowiem)</w:t>
            </w:r>
          </w:p>
          <w:p w14:paraId="220FFD31" w14:textId="70E644CA" w:rsidR="007E7536" w:rsidRPr="000252E7" w:rsidRDefault="007E7536" w:rsidP="0013762F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Kreowanie postaw zdrowotnych i społecznych sprzyjających profilaktyce </w:t>
            </w:r>
            <w:proofErr w:type="spellStart"/>
            <w:r w:rsidRPr="000252E7">
              <w:rPr>
                <w:sz w:val="24"/>
                <w:szCs w:val="24"/>
              </w:rPr>
              <w:t>zachowań</w:t>
            </w:r>
            <w:proofErr w:type="spellEnd"/>
            <w:r w:rsidRPr="000252E7">
              <w:rPr>
                <w:sz w:val="24"/>
                <w:szCs w:val="24"/>
              </w:rPr>
              <w:t xml:space="preserve"> ryzykownych</w:t>
            </w:r>
            <w:r w:rsidR="00EB57A3" w:rsidRPr="000252E7">
              <w:rPr>
                <w:sz w:val="24"/>
                <w:szCs w:val="24"/>
              </w:rPr>
              <w:t xml:space="preserve"> (np. palenie tytoniu brak lub mała aktywność fizyczna, niewłaściwa dieta). </w:t>
            </w:r>
          </w:p>
          <w:p w14:paraId="73ECC8C0" w14:textId="4A043890" w:rsidR="004D35AC" w:rsidRPr="000252E7" w:rsidRDefault="004D35AC" w:rsidP="0092686F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5DDE5274" w14:textId="396759DE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Liczba działań rozwijających postawy prozdrowotne, liczba działań edukacyjnych</w:t>
            </w:r>
            <w:r w:rsidR="000252E7">
              <w:rPr>
                <w:sz w:val="24"/>
                <w:szCs w:val="24"/>
              </w:rPr>
              <w:t xml:space="preserve">, 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  <w:r w:rsidRPr="000252E7">
              <w:rPr>
                <w:sz w:val="24"/>
                <w:szCs w:val="24"/>
              </w:rPr>
              <w:t xml:space="preserve"> </w:t>
            </w:r>
          </w:p>
        </w:tc>
      </w:tr>
      <w:tr w:rsidR="004D35AC" w:rsidRPr="000252E7" w14:paraId="02FB4973" w14:textId="77777777" w:rsidTr="002E40F2">
        <w:trPr>
          <w:trHeight w:val="565"/>
        </w:trPr>
        <w:tc>
          <w:tcPr>
            <w:tcW w:w="3583" w:type="dxa"/>
          </w:tcPr>
          <w:p w14:paraId="472106F3" w14:textId="4AC8AF61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Wspierania i upowszechniania kultury fizycznej</w:t>
            </w:r>
          </w:p>
        </w:tc>
        <w:tc>
          <w:tcPr>
            <w:tcW w:w="1799" w:type="dxa"/>
          </w:tcPr>
          <w:p w14:paraId="59147E8E" w14:textId="33D53449" w:rsidR="004D35AC" w:rsidRPr="000252E7" w:rsidRDefault="000252E7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35AC" w:rsidRPr="000252E7">
              <w:rPr>
                <w:sz w:val="24"/>
                <w:szCs w:val="24"/>
              </w:rPr>
              <w:t xml:space="preserve"> 000,00 zł </w:t>
            </w:r>
          </w:p>
        </w:tc>
        <w:tc>
          <w:tcPr>
            <w:tcW w:w="5397" w:type="dxa"/>
          </w:tcPr>
          <w:p w14:paraId="0247E51B" w14:textId="7CD9E73D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Kształtowanie i rozwijanie postaw sportowych  </w:t>
            </w:r>
          </w:p>
        </w:tc>
        <w:tc>
          <w:tcPr>
            <w:tcW w:w="2797" w:type="dxa"/>
          </w:tcPr>
          <w:p w14:paraId="1B2CF648" w14:textId="1823001D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Liczba działań/wydarzeń o charakterze sportowym 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</w:p>
        </w:tc>
      </w:tr>
      <w:tr w:rsidR="00490E3B" w:rsidRPr="000252E7" w14:paraId="1D463831" w14:textId="77777777" w:rsidTr="002E40F2">
        <w:trPr>
          <w:trHeight w:val="565"/>
        </w:trPr>
        <w:tc>
          <w:tcPr>
            <w:tcW w:w="3583" w:type="dxa"/>
          </w:tcPr>
          <w:p w14:paraId="3CBD782F" w14:textId="5C4A21A8" w:rsidR="00490E3B" w:rsidRPr="000252E7" w:rsidRDefault="00490E3B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lastRenderedPageBreak/>
              <w:t xml:space="preserve">Polityka prorodzinna </w:t>
            </w:r>
          </w:p>
        </w:tc>
        <w:tc>
          <w:tcPr>
            <w:tcW w:w="1799" w:type="dxa"/>
          </w:tcPr>
          <w:p w14:paraId="4BB87B6A" w14:textId="2C460C69" w:rsidR="00490E3B" w:rsidRPr="000252E7" w:rsidRDefault="00490E3B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5 000,00 zł </w:t>
            </w:r>
          </w:p>
        </w:tc>
        <w:tc>
          <w:tcPr>
            <w:tcW w:w="5397" w:type="dxa"/>
          </w:tcPr>
          <w:p w14:paraId="7F637143" w14:textId="5EF2C338" w:rsidR="00490E3B" w:rsidRPr="000252E7" w:rsidRDefault="005D3A29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Kształtowanie i rozwijanie wartości rodzinnych </w:t>
            </w:r>
          </w:p>
        </w:tc>
        <w:tc>
          <w:tcPr>
            <w:tcW w:w="2797" w:type="dxa"/>
          </w:tcPr>
          <w:p w14:paraId="24FD1CCA" w14:textId="0D0667D1" w:rsidR="00490E3B" w:rsidRPr="000252E7" w:rsidRDefault="005D3A29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Liczba działań/wydarzeń skierowanych do rodzin</w:t>
            </w:r>
            <w:r w:rsidR="000252E7">
              <w:rPr>
                <w:sz w:val="24"/>
                <w:szCs w:val="24"/>
              </w:rPr>
              <w:t xml:space="preserve">, 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</w:p>
        </w:tc>
      </w:tr>
    </w:tbl>
    <w:p w14:paraId="4F06A3F0" w14:textId="2E1A5D91" w:rsidR="0092686F" w:rsidRPr="000252E7" w:rsidRDefault="0092686F" w:rsidP="0092686F">
      <w:pPr>
        <w:rPr>
          <w:b/>
          <w:bCs/>
          <w:sz w:val="24"/>
          <w:szCs w:val="24"/>
        </w:rPr>
      </w:pPr>
      <w:r w:rsidRPr="000252E7">
        <w:rPr>
          <w:b/>
          <w:bCs/>
          <w:sz w:val="24"/>
          <w:szCs w:val="24"/>
        </w:rPr>
        <w:t xml:space="preserve"> </w:t>
      </w:r>
    </w:p>
    <w:p w14:paraId="17F5C549" w14:textId="77777777" w:rsidR="00EB57A3" w:rsidRDefault="00EB57A3" w:rsidP="0092686F">
      <w:pPr>
        <w:rPr>
          <w:b/>
          <w:bCs/>
          <w:sz w:val="24"/>
          <w:szCs w:val="24"/>
        </w:rPr>
        <w:sectPr w:rsidR="00EB57A3" w:rsidSect="00F4254D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48451AD" w14:textId="233E370F" w:rsidR="00314019" w:rsidRDefault="00314019" w:rsidP="0092686F">
      <w:pPr>
        <w:rPr>
          <w:b/>
          <w:bCs/>
          <w:sz w:val="24"/>
          <w:szCs w:val="24"/>
        </w:rPr>
      </w:pPr>
    </w:p>
    <w:p w14:paraId="24D312CB" w14:textId="77777777" w:rsidR="00314019" w:rsidRPr="00606D08" w:rsidRDefault="00314019" w:rsidP="0092686F">
      <w:pPr>
        <w:rPr>
          <w:b/>
          <w:bCs/>
          <w:sz w:val="24"/>
          <w:szCs w:val="24"/>
        </w:rPr>
      </w:pPr>
    </w:p>
    <w:p w14:paraId="12D09C69" w14:textId="77777777" w:rsidR="0092686F" w:rsidRPr="00606D08" w:rsidRDefault="0092686F" w:rsidP="0092686F">
      <w:pPr>
        <w:rPr>
          <w:b/>
          <w:bCs/>
          <w:sz w:val="24"/>
          <w:szCs w:val="24"/>
        </w:rPr>
      </w:pPr>
    </w:p>
    <w:p w14:paraId="17438CB3" w14:textId="5A1914B5" w:rsidR="0092686F" w:rsidRPr="00606D08" w:rsidRDefault="004D35AC" w:rsidP="004D35A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Zasady przyznawania dotacji</w:t>
      </w:r>
    </w:p>
    <w:p w14:paraId="2CDFD994" w14:textId="3C1BABF2" w:rsidR="00F456C7" w:rsidRPr="00F456C7" w:rsidRDefault="004D35AC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>Konkurs obejmuje</w:t>
      </w:r>
      <w:r w:rsidRPr="00F456C7">
        <w:rPr>
          <w:sz w:val="24"/>
          <w:szCs w:val="24"/>
        </w:rPr>
        <w:t xml:space="preserve"> </w:t>
      </w:r>
      <w:r w:rsidRPr="00F456C7">
        <w:rPr>
          <w:b/>
          <w:bCs/>
          <w:sz w:val="24"/>
          <w:szCs w:val="24"/>
        </w:rPr>
        <w:t>w</w:t>
      </w:r>
      <w:r w:rsidR="00606D08" w:rsidRPr="00F456C7">
        <w:rPr>
          <w:b/>
          <w:bCs/>
          <w:sz w:val="24"/>
          <w:szCs w:val="24"/>
        </w:rPr>
        <w:t>s</w:t>
      </w:r>
      <w:r w:rsidRPr="00F456C7">
        <w:rPr>
          <w:b/>
          <w:bCs/>
          <w:sz w:val="24"/>
          <w:szCs w:val="24"/>
        </w:rPr>
        <w:t>parcie</w:t>
      </w:r>
      <w:r w:rsidRPr="00E700E3">
        <w:rPr>
          <w:sz w:val="24"/>
          <w:szCs w:val="24"/>
        </w:rPr>
        <w:t xml:space="preserve">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>wniesie do jego realizacji wkład własny</w:t>
      </w:r>
      <w:r w:rsidR="00606D08">
        <w:rPr>
          <w:sz w:val="24"/>
          <w:szCs w:val="24"/>
        </w:rPr>
        <w:t xml:space="preserve">. </w:t>
      </w:r>
    </w:p>
    <w:p w14:paraId="22AACF1F" w14:textId="6178B316" w:rsidR="00F456C7" w:rsidRPr="00F456C7" w:rsidRDefault="00F456C7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przypadku </w:t>
      </w:r>
      <w:r w:rsidRPr="00F456C7">
        <w:rPr>
          <w:b/>
          <w:bCs/>
          <w:sz w:val="24"/>
          <w:szCs w:val="24"/>
        </w:rPr>
        <w:t xml:space="preserve">wsparcia </w:t>
      </w:r>
      <w:r w:rsidRPr="00F456C7">
        <w:rPr>
          <w:sz w:val="24"/>
          <w:szCs w:val="24"/>
        </w:rPr>
        <w:t xml:space="preserve">realizacji zadania podmiot składający ofertę zobowiązany jest do wniesienia wkładu własnego w wysokości nie mniejszej niż </w:t>
      </w:r>
      <w:r w:rsidRPr="00F456C7">
        <w:rPr>
          <w:b/>
          <w:bCs/>
          <w:sz w:val="24"/>
          <w:szCs w:val="24"/>
        </w:rPr>
        <w:t xml:space="preserve">10 % </w:t>
      </w:r>
      <w:r w:rsidRPr="00F456C7">
        <w:rPr>
          <w:sz w:val="24"/>
          <w:szCs w:val="24"/>
        </w:rPr>
        <w:t xml:space="preserve">wartości zadania – w postaci środków finansowych lub wycenionej pracy wolontariuszy lub członków organizacji (środków niefinansowych własnych osobowych). </w:t>
      </w:r>
    </w:p>
    <w:p w14:paraId="2895AFE5" w14:textId="76DDB119" w:rsidR="00606D08" w:rsidRDefault="00606D08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 xml:space="preserve">Konkurs obejmuje </w:t>
      </w:r>
      <w:r w:rsidRPr="00F456C7">
        <w:rPr>
          <w:b/>
          <w:bCs/>
          <w:sz w:val="24"/>
          <w:szCs w:val="24"/>
        </w:rPr>
        <w:t xml:space="preserve">powierzenie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 xml:space="preserve">wniesie do jego realizacji wkład własny jedynie w formie wkładu niefinansowego (osobowego lub rzeczowego). </w:t>
      </w:r>
    </w:p>
    <w:p w14:paraId="24142B0B" w14:textId="7938F5CD" w:rsidR="00377CBE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Wkład finansowy stanowią środki własne </w:t>
      </w:r>
      <w:r w:rsidR="00E33CD1">
        <w:rPr>
          <w:sz w:val="24"/>
          <w:szCs w:val="24"/>
        </w:rPr>
        <w:t xml:space="preserve">podmiotu </w:t>
      </w:r>
      <w:r>
        <w:rPr>
          <w:sz w:val="24"/>
          <w:szCs w:val="24"/>
        </w:rPr>
        <w:t xml:space="preserve">lub środki pozyskane przez </w:t>
      </w:r>
      <w:r w:rsidR="00E33CD1">
        <w:rPr>
          <w:sz w:val="24"/>
          <w:szCs w:val="24"/>
        </w:rPr>
        <w:t xml:space="preserve">niego </w:t>
      </w:r>
      <w:r>
        <w:rPr>
          <w:sz w:val="24"/>
          <w:szCs w:val="24"/>
        </w:rPr>
        <w:t xml:space="preserve">z innych źródeł. </w:t>
      </w:r>
    </w:p>
    <w:p w14:paraId="32F77C66" w14:textId="193AAEF7" w:rsidR="00E3686A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Wkład niefinansowy osobowy stanowi wniesienie wkładu w postaci świadczeń wolontariuszy lub pracy społecznej członków organizacji. Wkład osobowy powinien być udokumentowany przez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np. </w:t>
      </w:r>
      <w:r w:rsidR="00E3686A" w:rsidRPr="00F456C7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oprzez zawarcie porozumienia z wolontariuszem zgodnie z art. 44 ustawy o działalności pożytku publicznego i o </w:t>
      </w:r>
      <w:r w:rsidR="00E3686A" w:rsidRPr="00F456C7">
        <w:rPr>
          <w:sz w:val="24"/>
          <w:szCs w:val="24"/>
        </w:rPr>
        <w:t>wolontariacie</w:t>
      </w:r>
      <w:r w:rsidRPr="00F456C7">
        <w:rPr>
          <w:sz w:val="24"/>
          <w:szCs w:val="24"/>
        </w:rPr>
        <w:t>, kartę pracy wolontariusza, oświadczenie o wniesieniu pracy społecznej przy realizacji zadania. Karta pracy wolontariusza powinna zawierać imię i nazwisko wolontariusza, nazwę zadania, czynności wykonywane przez wolontariusza, liczbę przepracowanych godzin w</w:t>
      </w:r>
      <w:r w:rsidR="00E3686A" w:rsidRPr="00F456C7">
        <w:rPr>
          <w:sz w:val="24"/>
          <w:szCs w:val="24"/>
        </w:rPr>
        <w:t>r</w:t>
      </w:r>
      <w:r w:rsidRPr="00F456C7">
        <w:rPr>
          <w:sz w:val="24"/>
          <w:szCs w:val="24"/>
        </w:rPr>
        <w:t>az z terminem wykonywania świadczenia, poświadczenie wykonanej pracy przez</w:t>
      </w:r>
      <w:r w:rsidR="00E3686A" w:rsidRPr="00F456C7">
        <w:rPr>
          <w:sz w:val="24"/>
          <w:szCs w:val="24"/>
        </w:rPr>
        <w:t xml:space="preserve"> osobę uprawnioną do reprezentowania organizacji. </w:t>
      </w:r>
    </w:p>
    <w:p w14:paraId="3E81DEC6" w14:textId="77777777" w:rsidR="00F4254D" w:rsidRDefault="00F4254D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  <w:sectPr w:rsidR="00F4254D" w:rsidSect="00EB57A3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66FF46F" w14:textId="6A47F1E9" w:rsidR="00377CBE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lastRenderedPageBreak/>
        <w:t>Wkład rzeczowy organizacji to np. ufundowanie nagród, nieodpłatne udostępnienie sali, świadczenia nieodpłatnych usług</w:t>
      </w:r>
      <w:r w:rsidR="00E3686A" w:rsidRPr="00F456C7">
        <w:rPr>
          <w:sz w:val="24"/>
          <w:szCs w:val="24"/>
        </w:rPr>
        <w:t xml:space="preserve">. W przypadku wniesienia wkładu rzeczowego w realizację zadania obowiązkowe jest jego udokumentowanie na etapie rozliczenia lub kontroli zadania. </w:t>
      </w:r>
      <w:r w:rsidR="00E33CD1">
        <w:rPr>
          <w:sz w:val="24"/>
          <w:szCs w:val="24"/>
        </w:rPr>
        <w:t xml:space="preserve">Podmiot składający ofertę </w:t>
      </w:r>
      <w:r w:rsidR="00E3686A" w:rsidRPr="00F456C7">
        <w:rPr>
          <w:sz w:val="24"/>
          <w:szCs w:val="24"/>
        </w:rPr>
        <w:t>jest zobowiązan</w:t>
      </w:r>
      <w:r w:rsidR="00E33CD1">
        <w:rPr>
          <w:sz w:val="24"/>
          <w:szCs w:val="24"/>
        </w:rPr>
        <w:t>y</w:t>
      </w:r>
      <w:r w:rsidR="00E3686A" w:rsidRPr="00F456C7">
        <w:rPr>
          <w:sz w:val="24"/>
          <w:szCs w:val="24"/>
        </w:rPr>
        <w:t xml:space="preserve"> zawrzeć tę informację w części IV oferty pkt. 2 „Zasoby kadrowe, rzeczowe i finansowe oferenta, które będą wykorzystane do realizacji zadania”. </w:t>
      </w:r>
    </w:p>
    <w:p w14:paraId="2FDB3F6E" w14:textId="4DB0AB06" w:rsidR="00E3686A" w:rsidRPr="00F456C7" w:rsidRDefault="00E3686A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Realizując zadanie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>będzie miał prawo dokonywać przesunięć pomiędzy poszczególnymi pozycjami kosztów zawartych w kosztorysie zadania:</w:t>
      </w:r>
    </w:p>
    <w:p w14:paraId="1B52DA61" w14:textId="176FCBC4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wysokości 20% - bez zgody Zarządu Powiatu Bartoszyckiego  ( z wyłączeniem wzrostu wynagrodzeń) </w:t>
      </w:r>
    </w:p>
    <w:p w14:paraId="5B92EEF9" w14:textId="392B0EA7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Powyżej 20% po uzyskaniu zgody Zarządu Powiatu Bartoszyckiego i </w:t>
      </w:r>
      <w:r w:rsidR="00951AA7" w:rsidRPr="00F456C7">
        <w:rPr>
          <w:sz w:val="24"/>
          <w:szCs w:val="24"/>
        </w:rPr>
        <w:t>zawarciu</w:t>
      </w:r>
      <w:r w:rsidRPr="00F456C7">
        <w:rPr>
          <w:sz w:val="24"/>
          <w:szCs w:val="24"/>
        </w:rPr>
        <w:t xml:space="preserve"> aneksu do umowy, którego załącznikiem będzie zaktualizowana kalkulacja kosztów realizacji zadania publicznego </w:t>
      </w:r>
      <w:r w:rsidR="00951AA7" w:rsidRPr="00F456C7">
        <w:rPr>
          <w:b/>
          <w:bCs/>
          <w:sz w:val="24"/>
          <w:szCs w:val="24"/>
        </w:rPr>
        <w:t>część V. Kalkulacja przewidywanych kosztów realizacji zadania publicznego.</w:t>
      </w:r>
    </w:p>
    <w:p w14:paraId="20955C15" w14:textId="726C5D33" w:rsidR="00951AA7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Złożenie oferty nie jest jednoznaczne z zapewnieniem przyznania dotacji lub przyznaniem dotacji w oczekiwanej wysokości.</w:t>
      </w:r>
    </w:p>
    <w:p w14:paraId="42405D8C" w14:textId="0D9DDE59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Wysokość przyznanej dotacji może być niższa niż wnioskowana w ofercie, na podstawie rekomendacji komisji konkursowej opiniującej ofertę. W przypadku zmniejszenia wysokości przyznanej dotacji w stosunku do kwoty wnioskowanej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może renegocjować zmniejszenie zakresu rzeczowego zadania lub wycofać swoją ofertę. </w:t>
      </w:r>
    </w:p>
    <w:p w14:paraId="5ECADE01" w14:textId="0142A006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może nie uzyskać dofinansowania mimo uzyskania oceny komisji konkursowej rekomendującej ją do otrzymania dotacji w przypadku wykorzystania środków</w:t>
      </w:r>
      <w:r w:rsidR="004C32DB">
        <w:rPr>
          <w:sz w:val="24"/>
          <w:szCs w:val="24"/>
        </w:rPr>
        <w:t xml:space="preserve"> finansowych</w:t>
      </w:r>
      <w:r w:rsidRPr="00F456C7">
        <w:rPr>
          <w:sz w:val="24"/>
          <w:szCs w:val="24"/>
        </w:rPr>
        <w:t xml:space="preserve"> przeznaczonych na realizację zadań wskazanych w ogłoszeniu konkursowym. </w:t>
      </w:r>
    </w:p>
    <w:p w14:paraId="144E8B59" w14:textId="1B13B120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Zarząd Powiatu Bartoszyckiego może odmówić podmiotowi wyłonionemu w konkursie przyznania dotacji i podpisania umowy w przypadku, gdy podmiot lub jego reprezentanci utracą zdolność do czynności prawnych, zostaną ujawnione nieznane wcześniej okoliczności podważające wiarygodność merytoryczną lub finansową oferenta. </w:t>
      </w:r>
    </w:p>
    <w:p w14:paraId="5D7ED05F" w14:textId="626AD275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Dotacja nie może być </w:t>
      </w:r>
      <w:r w:rsidR="00D15907" w:rsidRPr="00F456C7">
        <w:rPr>
          <w:sz w:val="24"/>
          <w:szCs w:val="24"/>
        </w:rPr>
        <w:t>przeznaczona</w:t>
      </w:r>
      <w:r w:rsidRPr="00F456C7">
        <w:rPr>
          <w:sz w:val="24"/>
          <w:szCs w:val="24"/>
        </w:rPr>
        <w:t xml:space="preserve"> na: zapłatę </w:t>
      </w:r>
      <w:r w:rsidR="00D15907" w:rsidRPr="00F456C7">
        <w:rPr>
          <w:sz w:val="24"/>
          <w:szCs w:val="24"/>
        </w:rPr>
        <w:t>odsetek</w:t>
      </w:r>
      <w:r w:rsidRPr="00F456C7">
        <w:rPr>
          <w:sz w:val="24"/>
          <w:szCs w:val="24"/>
        </w:rPr>
        <w:t>, klar, mandatów i innych opłat sankcyjnych nałożonych na</w:t>
      </w:r>
      <w:r w:rsidR="00E33CD1">
        <w:rPr>
          <w:sz w:val="24"/>
          <w:szCs w:val="24"/>
        </w:rPr>
        <w:t xml:space="preserve"> podmiot składający ofertę</w:t>
      </w:r>
      <w:r w:rsidRPr="00F456C7">
        <w:rPr>
          <w:sz w:val="24"/>
          <w:szCs w:val="24"/>
        </w:rPr>
        <w:t xml:space="preserve">, zobowiązań, zaciągniętej pożyczki, kredytu lub wykupu papierów wartościowych oraz kosztów obsługi zadłużenia, kosztów, które </w:t>
      </w:r>
      <w:r w:rsidR="00542D39">
        <w:rPr>
          <w:sz w:val="24"/>
          <w:szCs w:val="24"/>
        </w:rPr>
        <w:t xml:space="preserve">podmiot </w:t>
      </w:r>
      <w:r w:rsidRPr="00F456C7">
        <w:rPr>
          <w:sz w:val="24"/>
          <w:szCs w:val="24"/>
        </w:rPr>
        <w:t xml:space="preserve">poniósł na realizację projektu przez zawarciem umowy dotacyjnej, na realizacje zadań, które są już finansowane i organizowane przez Powiat Bartoszycki. </w:t>
      </w:r>
    </w:p>
    <w:p w14:paraId="5E451472" w14:textId="77777777" w:rsidR="00F123A2" w:rsidRPr="00F456C7" w:rsidRDefault="00F123A2" w:rsidP="00F803EB">
      <w:pPr>
        <w:pStyle w:val="Akapitzlist"/>
        <w:jc w:val="both"/>
        <w:rPr>
          <w:sz w:val="24"/>
          <w:szCs w:val="24"/>
        </w:rPr>
      </w:pPr>
    </w:p>
    <w:p w14:paraId="5B3648CD" w14:textId="36277021" w:rsidR="00F123A2" w:rsidRPr="00F456C7" w:rsidRDefault="00F123A2" w:rsidP="00F803EB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456C7">
        <w:rPr>
          <w:b/>
          <w:bCs/>
          <w:sz w:val="24"/>
          <w:szCs w:val="24"/>
        </w:rPr>
        <w:t>Termin i warunki realizacji zadania</w:t>
      </w:r>
    </w:p>
    <w:p w14:paraId="22056367" w14:textId="4123B00F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Zadania konkursowe muszą być realizowane w 202</w:t>
      </w:r>
      <w:r w:rsidR="00E9689B">
        <w:rPr>
          <w:sz w:val="24"/>
          <w:szCs w:val="24"/>
        </w:rPr>
        <w:t>3</w:t>
      </w:r>
      <w:r w:rsidRPr="00F456C7">
        <w:rPr>
          <w:sz w:val="24"/>
          <w:szCs w:val="24"/>
        </w:rPr>
        <w:t xml:space="preserve"> r., zakończone nie później niż do 31 grudnia 202</w:t>
      </w:r>
      <w:r w:rsidR="00E9689B">
        <w:rPr>
          <w:sz w:val="24"/>
          <w:szCs w:val="24"/>
        </w:rPr>
        <w:t>3</w:t>
      </w:r>
      <w:r w:rsidRPr="00F456C7">
        <w:rPr>
          <w:sz w:val="24"/>
          <w:szCs w:val="24"/>
        </w:rPr>
        <w:t xml:space="preserve"> r. </w:t>
      </w:r>
    </w:p>
    <w:p w14:paraId="63A6B896" w14:textId="5B55F3FC" w:rsidR="00B16639" w:rsidRPr="00F456C7" w:rsidRDefault="00B16639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Realizowane zadania publiczne powinny być skierowane do mieszkańców </w:t>
      </w:r>
      <w:r w:rsidR="00AC698D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owiatu </w:t>
      </w:r>
      <w:r w:rsidR="00AC698D">
        <w:rPr>
          <w:sz w:val="24"/>
          <w:szCs w:val="24"/>
        </w:rPr>
        <w:t>B</w:t>
      </w:r>
      <w:r w:rsidRPr="00F456C7">
        <w:rPr>
          <w:sz w:val="24"/>
          <w:szCs w:val="24"/>
        </w:rPr>
        <w:t>artoszyckiego lub/i odbywać się na jego terenie.</w:t>
      </w:r>
    </w:p>
    <w:p w14:paraId="50B71839" w14:textId="40F08C72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lastRenderedPageBreak/>
        <w:t xml:space="preserve">W zakresie udzielonej dotacji rozliczane będą koszty ponoszone od dnia zawarcia umowy do dnia zakończenia realizacji zadania. </w:t>
      </w:r>
    </w:p>
    <w:p w14:paraId="6748CA80" w14:textId="44200632" w:rsidR="008E180B" w:rsidRPr="00F456C7" w:rsidRDefault="00FB1AE3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Zadanie uznaje się za zrealizowane, jeżeli oferent zrealizuje 50% założonych w ofercie rezultatów. </w:t>
      </w:r>
    </w:p>
    <w:p w14:paraId="34133E60" w14:textId="77777777" w:rsidR="00D7701E" w:rsidRPr="00D7701E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Organizacje pozarządowe lub podmioty wymienione w art. 3 ust. 3 ustawy mogą złożyć ofertę wspólną zgodnie z art., 14 ust. 2 ustawy o działalności pożytku publicznego i wolontariacie., prawa i obowiązki wynikające ze złożenia oferty wspólnej określa art. 14 ust, 3-5 wymienionej ustawy. </w:t>
      </w:r>
    </w:p>
    <w:p w14:paraId="1B9A743F" w14:textId="51653E48" w:rsidR="008F775F" w:rsidRPr="00F456C7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  <w:u w:val="single"/>
        </w:rPr>
        <w:t xml:space="preserve">Wymagane jest wypełnienie tabeli w </w:t>
      </w:r>
      <w:r w:rsidRPr="00F456C7">
        <w:rPr>
          <w:b/>
          <w:bCs/>
          <w:sz w:val="24"/>
          <w:szCs w:val="24"/>
          <w:u w:val="single"/>
        </w:rPr>
        <w:t>części  III. Opis zadania pkt.6</w:t>
      </w:r>
    </w:p>
    <w:p w14:paraId="3A74B6F4" w14:textId="1B9395FF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Szczegółowe i ostateczne warunki realizacji, finansowania i rozliczenia zadania reguluje umowa pomiędzy Powiatem </w:t>
      </w:r>
      <w:r w:rsidR="00D7701E">
        <w:rPr>
          <w:sz w:val="24"/>
          <w:szCs w:val="24"/>
        </w:rPr>
        <w:t>Bartoszyckim</w:t>
      </w:r>
      <w:r w:rsidRPr="00F456C7">
        <w:rPr>
          <w:sz w:val="24"/>
          <w:szCs w:val="24"/>
        </w:rPr>
        <w:t xml:space="preserve"> a oferentem. Wzór umowy stanowi załącznik do Rozporządzenia Przewodniczącego Komitetu do spraw Pożytku Publicznego z dnia 24 października 2018 r. w sprawie wzorów ofert i ramowych wzorów umów dotyczących realizacji zadań publicznych oraz wzorów sprawozdań z wykonania tych zadań (Dz. U. z 2018 poz. 2057). </w:t>
      </w:r>
    </w:p>
    <w:p w14:paraId="7726D852" w14:textId="52C1215E" w:rsidR="00D15907" w:rsidRPr="00D7701E" w:rsidRDefault="00D15907" w:rsidP="00F803EB">
      <w:pPr>
        <w:jc w:val="both"/>
        <w:rPr>
          <w:b/>
          <w:bCs/>
          <w:sz w:val="24"/>
          <w:szCs w:val="24"/>
        </w:rPr>
      </w:pPr>
      <w:r w:rsidRPr="00D7701E">
        <w:rPr>
          <w:b/>
          <w:bCs/>
          <w:sz w:val="24"/>
          <w:szCs w:val="24"/>
        </w:rPr>
        <w:t xml:space="preserve">IV. Termin składania ofert  </w:t>
      </w:r>
    </w:p>
    <w:p w14:paraId="7C23278A" w14:textId="67A608C2" w:rsidR="00D15907" w:rsidRPr="00F456C7" w:rsidRDefault="00D15907" w:rsidP="00F803E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063A1">
        <w:rPr>
          <w:b/>
          <w:bCs/>
          <w:sz w:val="24"/>
          <w:szCs w:val="24"/>
          <w:u w:val="single"/>
        </w:rPr>
        <w:t xml:space="preserve">Oferty należy składać </w:t>
      </w:r>
      <w:r w:rsidR="00C54629" w:rsidRPr="008063A1">
        <w:rPr>
          <w:b/>
          <w:bCs/>
          <w:sz w:val="24"/>
          <w:szCs w:val="24"/>
          <w:u w:val="single"/>
        </w:rPr>
        <w:t xml:space="preserve">w Starostwie Powiatowym w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>Bartoszycach, ul. Grota Roweckiego 1, 11-200 Bartoszyce lub przesłać pocztą lub przesyłką kurierską</w:t>
      </w:r>
      <w:r w:rsidR="001732F0" w:rsidRPr="008063A1">
        <w:rPr>
          <w:b/>
          <w:bCs/>
          <w:color w:val="000000" w:themeColor="text1"/>
          <w:sz w:val="24"/>
          <w:szCs w:val="24"/>
          <w:u w:val="single"/>
        </w:rPr>
        <w:t xml:space="preserve"> w terminie do </w:t>
      </w:r>
      <w:r w:rsidR="001732F0" w:rsidRPr="008063A1">
        <w:rPr>
          <w:b/>
          <w:bCs/>
          <w:color w:val="FF0000"/>
          <w:sz w:val="24"/>
          <w:szCs w:val="24"/>
          <w:u w:val="single"/>
        </w:rPr>
        <w:t>dnia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</w:t>
      </w:r>
      <w:r w:rsidR="00DE6657">
        <w:rPr>
          <w:b/>
          <w:bCs/>
          <w:color w:val="FF0000"/>
          <w:sz w:val="24"/>
          <w:szCs w:val="24"/>
          <w:u w:val="single"/>
        </w:rPr>
        <w:t>24 marca 2023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r. </w:t>
      </w:r>
      <w:r w:rsidR="00542D39" w:rsidRPr="008063A1">
        <w:rPr>
          <w:b/>
          <w:bCs/>
          <w:color w:val="000000" w:themeColor="text1"/>
          <w:sz w:val="24"/>
          <w:szCs w:val="24"/>
          <w:u w:val="single"/>
        </w:rPr>
        <w:t xml:space="preserve">do godz. </w:t>
      </w:r>
      <w:r w:rsidR="00E74724" w:rsidRPr="008063A1">
        <w:rPr>
          <w:b/>
          <w:bCs/>
          <w:color w:val="000000" w:themeColor="text1"/>
          <w:sz w:val="24"/>
          <w:szCs w:val="24"/>
          <w:u w:val="single"/>
        </w:rPr>
        <w:t>15.00</w:t>
      </w:r>
      <w:r w:rsidR="00542D39" w:rsidRPr="008063A1">
        <w:rPr>
          <w:b/>
          <w:bCs/>
          <w:color w:val="000000" w:themeColor="text1"/>
          <w:sz w:val="24"/>
          <w:szCs w:val="24"/>
        </w:rPr>
        <w:t>.</w:t>
      </w:r>
      <w:r w:rsidR="00542D39" w:rsidRPr="004C32DB">
        <w:rPr>
          <w:color w:val="000000" w:themeColor="text1"/>
          <w:sz w:val="24"/>
          <w:szCs w:val="24"/>
        </w:rPr>
        <w:t xml:space="preserve"> </w:t>
      </w:r>
      <w:r w:rsidR="00C54629" w:rsidRPr="004C32DB">
        <w:rPr>
          <w:color w:val="000000" w:themeColor="text1"/>
          <w:sz w:val="24"/>
          <w:szCs w:val="24"/>
        </w:rPr>
        <w:t xml:space="preserve">O zachowaniu </w:t>
      </w:r>
      <w:r w:rsidR="00C54629" w:rsidRPr="00F456C7">
        <w:rPr>
          <w:sz w:val="24"/>
          <w:szCs w:val="24"/>
        </w:rPr>
        <w:t>terminu decyduje data dostarczenia oferty do Urzędu</w:t>
      </w:r>
      <w:r w:rsidR="001732F0" w:rsidRPr="00F456C7">
        <w:rPr>
          <w:sz w:val="24"/>
          <w:szCs w:val="24"/>
        </w:rPr>
        <w:t xml:space="preserve">. Oferta, która wpłynie po terminie, nie będzie podlegać ocenie. </w:t>
      </w:r>
    </w:p>
    <w:p w14:paraId="27FE20C8" w14:textId="1F6B03B9" w:rsidR="00D7701E" w:rsidRDefault="001732F0" w:rsidP="00D770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należy składać w kopertach z dopiskiem „Otwarty konkurs ofert </w:t>
      </w:r>
      <w:r w:rsidR="00C31ABC" w:rsidRPr="00F456C7">
        <w:rPr>
          <w:sz w:val="24"/>
          <w:szCs w:val="24"/>
        </w:rPr>
        <w:t>na wykonanie zadań publicznych Powiatu Bartoszyckiego w 202</w:t>
      </w:r>
      <w:r w:rsidR="00AC698D">
        <w:rPr>
          <w:sz w:val="24"/>
          <w:szCs w:val="24"/>
        </w:rPr>
        <w:t>3</w:t>
      </w:r>
      <w:r w:rsidR="00C31ABC" w:rsidRPr="00F456C7">
        <w:rPr>
          <w:sz w:val="24"/>
          <w:szCs w:val="24"/>
        </w:rPr>
        <w:t xml:space="preserve"> roku przez organizacje pozarządowe”. </w:t>
      </w:r>
    </w:p>
    <w:p w14:paraId="248ABB28" w14:textId="77777777" w:rsidR="00D7701E" w:rsidRDefault="00D7701E" w:rsidP="00D7701E">
      <w:pPr>
        <w:jc w:val="both"/>
        <w:rPr>
          <w:b/>
          <w:bCs/>
          <w:sz w:val="24"/>
          <w:szCs w:val="24"/>
        </w:rPr>
      </w:pPr>
    </w:p>
    <w:p w14:paraId="0004012A" w14:textId="5937B86C" w:rsidR="0092686F" w:rsidRPr="00FC2E78" w:rsidRDefault="00FC2E78" w:rsidP="00FC2E78">
      <w:pPr>
        <w:ind w:left="360"/>
        <w:jc w:val="both"/>
        <w:rPr>
          <w:sz w:val="24"/>
          <w:szCs w:val="24"/>
        </w:rPr>
      </w:pPr>
      <w:r w:rsidRPr="00FC2E78">
        <w:rPr>
          <w:b/>
          <w:bCs/>
          <w:sz w:val="24"/>
          <w:szCs w:val="24"/>
        </w:rPr>
        <w:t>V.</w:t>
      </w:r>
      <w:r>
        <w:rPr>
          <w:b/>
          <w:bCs/>
          <w:sz w:val="24"/>
          <w:szCs w:val="24"/>
        </w:rPr>
        <w:t xml:space="preserve"> </w:t>
      </w:r>
      <w:r w:rsidR="00C31ABC" w:rsidRPr="00FC2E78">
        <w:rPr>
          <w:b/>
          <w:bCs/>
          <w:sz w:val="24"/>
          <w:szCs w:val="24"/>
        </w:rPr>
        <w:t>Tryb i kryteria stosowane przy wyborze ofert oraz terminie dokonania wyboru ofert</w:t>
      </w:r>
    </w:p>
    <w:p w14:paraId="7464A819" w14:textId="12C25FC0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podlegają ocenie pod względem formalnym i merytorycznym. </w:t>
      </w:r>
    </w:p>
    <w:p w14:paraId="45DFF8B4" w14:textId="614F712B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formalnej podlegają następujące kryteria:</w:t>
      </w:r>
    </w:p>
    <w:p w14:paraId="3FB57B74" w14:textId="72DC969B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Oferta została złożona na druku zgodnym ze wzorem określonym w aktualnym rozporządzeniu Przewodniczącego Komitetu do spraw Pożytku Publicznego w sprawie wzorów ofert i ramowych wzorów umów wykonywania tych zadań (Dz.U. z 2018, poz. 2057). </w:t>
      </w:r>
    </w:p>
    <w:p w14:paraId="138AA422" w14:textId="07EE2724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Oferent jest organizacją pozarządową lub inną jednostką, o które</w:t>
      </w:r>
      <w:r w:rsidR="00D7701E">
        <w:rPr>
          <w:sz w:val="24"/>
          <w:szCs w:val="24"/>
        </w:rPr>
        <w:t>j</w:t>
      </w:r>
      <w:r w:rsidRPr="00F456C7">
        <w:rPr>
          <w:sz w:val="24"/>
          <w:szCs w:val="24"/>
        </w:rPr>
        <w:t xml:space="preserve"> mowa w art. 3 ust.  2 ustawy o pożytku publicznym i o wolontariacie.</w:t>
      </w:r>
    </w:p>
    <w:p w14:paraId="6D156D9B" w14:textId="566038D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jest złożona w terminie</w:t>
      </w:r>
      <w:r w:rsidR="00D7701E">
        <w:rPr>
          <w:sz w:val="24"/>
          <w:szCs w:val="24"/>
        </w:rPr>
        <w:t>.</w:t>
      </w:r>
    </w:p>
    <w:p w14:paraId="5AD8C4D0" w14:textId="447162C0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Prawidłowość wypełnienia oferty (przedmiotem analizy będzie kompletność wypełnienia wszystkich pól)</w:t>
      </w:r>
      <w:r w:rsidR="00D7701E">
        <w:rPr>
          <w:sz w:val="24"/>
          <w:szCs w:val="24"/>
        </w:rPr>
        <w:t>.</w:t>
      </w:r>
    </w:p>
    <w:p w14:paraId="393EB061" w14:textId="0D875CA3" w:rsidR="00D7701E" w:rsidRPr="00D7701E" w:rsidRDefault="00E814D2" w:rsidP="000E62D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701E">
        <w:rPr>
          <w:sz w:val="24"/>
          <w:szCs w:val="24"/>
        </w:rPr>
        <w:t>Zgodność wysokości dotacji z zapisami ogłoszenia o konkursie</w:t>
      </w:r>
      <w:r w:rsidR="00D7701E" w:rsidRPr="00D7701E">
        <w:rPr>
          <w:sz w:val="24"/>
          <w:szCs w:val="24"/>
        </w:rPr>
        <w:t>.</w:t>
      </w:r>
    </w:p>
    <w:p w14:paraId="0217F8F4" w14:textId="2C91743C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Zgodność czasu realizacji oferty z zapisami ogłoszenia</w:t>
      </w:r>
      <w:r w:rsidR="00D7701E">
        <w:rPr>
          <w:sz w:val="24"/>
          <w:szCs w:val="24"/>
        </w:rPr>
        <w:t>.</w:t>
      </w:r>
    </w:p>
    <w:p w14:paraId="2B731EEC" w14:textId="72D38D3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Dołączone zostały wymagane załączniki. </w:t>
      </w:r>
    </w:p>
    <w:p w14:paraId="59F76E27" w14:textId="0029EE0E" w:rsidR="00E814D2" w:rsidRPr="00F456C7" w:rsidRDefault="00E814D2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lastRenderedPageBreak/>
        <w:t xml:space="preserve">Z przyczyn formalnych będą odrzucane oferty nie spełniające kryteriów </w:t>
      </w:r>
      <w:r w:rsidR="00F1701D">
        <w:rPr>
          <w:sz w:val="24"/>
          <w:szCs w:val="24"/>
        </w:rPr>
        <w:t xml:space="preserve">wskazanych </w:t>
      </w:r>
      <w:r w:rsidRPr="00F456C7">
        <w:rPr>
          <w:sz w:val="24"/>
          <w:szCs w:val="24"/>
        </w:rPr>
        <w:t xml:space="preserve">w </w:t>
      </w:r>
      <w:r w:rsidR="008E180B" w:rsidRPr="00F456C7">
        <w:rPr>
          <w:sz w:val="24"/>
          <w:szCs w:val="24"/>
        </w:rPr>
        <w:t>pkt. 2</w:t>
      </w:r>
    </w:p>
    <w:p w14:paraId="69DBA4A8" w14:textId="7F600B59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jedynie oferty spełni</w:t>
      </w:r>
      <w:r w:rsidR="005D3A29">
        <w:rPr>
          <w:sz w:val="24"/>
          <w:szCs w:val="24"/>
        </w:rPr>
        <w:t>a</w:t>
      </w:r>
      <w:r w:rsidRPr="00F456C7">
        <w:rPr>
          <w:sz w:val="24"/>
          <w:szCs w:val="24"/>
        </w:rPr>
        <w:t xml:space="preserve">jące wymogi formalne. </w:t>
      </w:r>
    </w:p>
    <w:p w14:paraId="5464FE41" w14:textId="360B9AC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Oceny </w:t>
      </w:r>
      <w:r w:rsidR="00D7701E">
        <w:rPr>
          <w:sz w:val="24"/>
          <w:szCs w:val="24"/>
        </w:rPr>
        <w:t xml:space="preserve">formalnej i </w:t>
      </w:r>
      <w:r w:rsidRPr="00F456C7">
        <w:rPr>
          <w:sz w:val="24"/>
          <w:szCs w:val="24"/>
        </w:rPr>
        <w:t xml:space="preserve">merytorycznej dokona komisja konkursowa, której tryb powoływania oraz zasady działania określone zostały w Rocznym programie współpracy Powiatu Bartoszyckiego z organizacjami pozarządowymi oraz podmiotami wymienionymi w art. 3 ust. 3 ustawy o działalności pożytku publicznego i wolontariacie. </w:t>
      </w:r>
    </w:p>
    <w:p w14:paraId="48870E70" w14:textId="4A0CAB3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następujące kryteria:</w:t>
      </w:r>
    </w:p>
    <w:p w14:paraId="631267ED" w14:textId="7BA56FC3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Proponowane zadania odpowiada</w:t>
      </w:r>
      <w:r w:rsidR="00D7701E">
        <w:rPr>
          <w:sz w:val="24"/>
          <w:szCs w:val="24"/>
        </w:rPr>
        <w:t>ją</w:t>
      </w:r>
      <w:r w:rsidRPr="00F456C7">
        <w:rPr>
          <w:sz w:val="24"/>
          <w:szCs w:val="24"/>
        </w:rPr>
        <w:t xml:space="preserve"> na cele zadania publicznego wskazane w ogłoszeniu </w:t>
      </w:r>
      <w:r w:rsidR="00D7701E">
        <w:rPr>
          <w:sz w:val="24"/>
          <w:szCs w:val="24"/>
        </w:rPr>
        <w:t>konkursowym</w:t>
      </w:r>
      <w:r w:rsidRPr="00F456C7">
        <w:rPr>
          <w:sz w:val="24"/>
          <w:szCs w:val="24"/>
        </w:rPr>
        <w:t xml:space="preserve"> (0-4 pkt.) </w:t>
      </w:r>
    </w:p>
    <w:p w14:paraId="562BBBDF" w14:textId="2A1EA174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Wskazana została liczba odbiorców zadania</w:t>
      </w:r>
      <w:r w:rsidR="00FB1AE3" w:rsidRPr="00F456C7">
        <w:rPr>
          <w:sz w:val="24"/>
          <w:szCs w:val="24"/>
        </w:rPr>
        <w:t xml:space="preserve">. Grupa docelowa została wystarczająco opisana łącznie z jej problemami/sposobem zaspokajania potrzeb (0-4 pkt.) </w:t>
      </w:r>
    </w:p>
    <w:p w14:paraId="7424ACFD" w14:textId="14BD78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Działania są zasadne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odpowiednio zaplanowane w czasie, wykonalne oraz wystarczająco opisane (0-6 pkt.) </w:t>
      </w:r>
    </w:p>
    <w:p w14:paraId="043FB361" w14:textId="1B62C33B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Rezultaty wskazują na zasadność realizacji zadania (wymieniono efekty jakościowe i ilościowe, odpowiednio zaplanowano monitorowanie rezultatów, w zależności od rodzaju zadnia, przewidywany efekt jest trwały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zakładana jest kontynuacja, zadanie będzie miało wpływ na poprawę sytuacji odbiorców) – (0-6 pkt.) </w:t>
      </w:r>
    </w:p>
    <w:p w14:paraId="54341BA8" w14:textId="3C055D9F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Koszty realizacji zadania są konieczne i uzasadnione (nie są zawyżone/zaniżone, są dostatecznie opisane, spójne z działaniami) – (0-4 pkt.) </w:t>
      </w:r>
    </w:p>
    <w:p w14:paraId="5560C396" w14:textId="5B9FF7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Zasoby (kadrowe, rzeczowe, finansowe, wiedza i doświadczenie, w tym w ramach wkładu własnego organizacji pozarządowej) przewidziane do realizacji zadania gwarantują jego wysoką jakość – (0-4 pkt.) </w:t>
      </w:r>
    </w:p>
    <w:p w14:paraId="34FC7F59" w14:textId="39CB93A2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Wybór oferty do realizacji i tym samym ostateczne rozstrzygnięcie konkursu i nastąpi nie później niż w ciągu 30 dni od terminu zakończenia składania ofert. </w:t>
      </w:r>
    </w:p>
    <w:p w14:paraId="51EB7602" w14:textId="0A8107A9" w:rsidR="008F775F" w:rsidRPr="00F456C7" w:rsidRDefault="008F775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Komisja sporządza na potrzeby organu ogłaszającego konkurs protok</w:t>
      </w:r>
      <w:r w:rsidR="00AC698D">
        <w:rPr>
          <w:sz w:val="24"/>
          <w:szCs w:val="24"/>
        </w:rPr>
        <w:t xml:space="preserve">ół. </w:t>
      </w:r>
    </w:p>
    <w:p w14:paraId="4A34690A" w14:textId="3024CC90" w:rsidR="00FB1AE3" w:rsidRPr="00F456C7" w:rsidRDefault="002879B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FB1AE3" w:rsidRPr="00F456C7">
        <w:rPr>
          <w:sz w:val="24"/>
          <w:szCs w:val="24"/>
        </w:rPr>
        <w:t xml:space="preserve"> Zarządu Powiatu Bartoszyckiego w sprawie rozstrzygnięcia konkursu stanowi podstawę do zawarcia umowy z wybranym oferentem. </w:t>
      </w:r>
    </w:p>
    <w:p w14:paraId="0C5222B4" w14:textId="2F417264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Ogłaszający zastrzega sobie prawo unieważnienia konkursu i z tego tytułu nie przysługuje oferentom roszczenie przeciwko ogłaszającemu. </w:t>
      </w:r>
    </w:p>
    <w:p w14:paraId="4B501E58" w14:textId="168C69AC" w:rsidR="00CC2063" w:rsidRDefault="00FB1AE3" w:rsidP="00CC206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Wyniki otwartego konkursu ofert zostaną podane do wiadomości publicznej w Biuletynie Informacji Publicznej Powiatu Bartoszyckiego, w miejscu przeznaczonym na zamieszczanie ogłoszeń  oraz na stronie internetowej  </w:t>
      </w:r>
      <w:r w:rsidR="00FC2E78" w:rsidRPr="00FC2E78">
        <w:rPr>
          <w:sz w:val="24"/>
          <w:szCs w:val="24"/>
        </w:rPr>
        <w:t>www.powiatbartoszyce.pl</w:t>
      </w:r>
      <w:r w:rsidR="008F775F" w:rsidRPr="00F456C7">
        <w:rPr>
          <w:sz w:val="24"/>
          <w:szCs w:val="24"/>
        </w:rPr>
        <w:t xml:space="preserve">. </w:t>
      </w:r>
    </w:p>
    <w:p w14:paraId="212238B8" w14:textId="56D7AFA2" w:rsidR="004C32DB" w:rsidRPr="004C32DB" w:rsidRDefault="00CC2063">
      <w:pPr>
        <w:jc w:val="both"/>
        <w:rPr>
          <w:b/>
          <w:bCs/>
          <w:sz w:val="24"/>
          <w:szCs w:val="24"/>
        </w:rPr>
      </w:pPr>
      <w:r w:rsidRPr="004C32DB">
        <w:rPr>
          <w:b/>
          <w:bCs/>
          <w:sz w:val="24"/>
          <w:szCs w:val="24"/>
        </w:rPr>
        <w:t>VI. Informacja o wysokości dotacji przyznanych w 202</w:t>
      </w:r>
      <w:r w:rsidR="00AC698D">
        <w:rPr>
          <w:b/>
          <w:bCs/>
          <w:sz w:val="24"/>
          <w:szCs w:val="24"/>
        </w:rPr>
        <w:t>2</w:t>
      </w:r>
      <w:r w:rsidRPr="004C32DB">
        <w:rPr>
          <w:b/>
          <w:bCs/>
          <w:sz w:val="24"/>
          <w:szCs w:val="24"/>
        </w:rPr>
        <w:t xml:space="preserve"> roku </w:t>
      </w:r>
    </w:p>
    <w:p w14:paraId="36246D18" w14:textId="56346BC8" w:rsidR="005C70AF" w:rsidRPr="001A484B" w:rsidRDefault="00CC2063" w:rsidP="004C32DB">
      <w:pPr>
        <w:jc w:val="both"/>
        <w:rPr>
          <w:sz w:val="24"/>
          <w:szCs w:val="24"/>
        </w:rPr>
      </w:pPr>
      <w:r w:rsidRPr="001A484B">
        <w:rPr>
          <w:sz w:val="24"/>
          <w:szCs w:val="24"/>
        </w:rPr>
        <w:t>W roku 202</w:t>
      </w:r>
      <w:r w:rsidR="00AC698D" w:rsidRPr="001A484B">
        <w:rPr>
          <w:sz w:val="24"/>
          <w:szCs w:val="24"/>
        </w:rPr>
        <w:t>2</w:t>
      </w:r>
      <w:r w:rsidRPr="001A484B">
        <w:rPr>
          <w:sz w:val="24"/>
          <w:szCs w:val="24"/>
        </w:rPr>
        <w:t xml:space="preserve"> </w:t>
      </w:r>
      <w:r w:rsidR="004C32DB" w:rsidRPr="001A484B">
        <w:rPr>
          <w:sz w:val="24"/>
          <w:szCs w:val="24"/>
        </w:rPr>
        <w:t xml:space="preserve">w </w:t>
      </w:r>
      <w:r w:rsidRPr="001A484B">
        <w:rPr>
          <w:sz w:val="24"/>
          <w:szCs w:val="24"/>
        </w:rPr>
        <w:t xml:space="preserve">Powiat Bartoszycki </w:t>
      </w:r>
      <w:r w:rsidR="005C70AF" w:rsidRPr="001A484B">
        <w:rPr>
          <w:sz w:val="24"/>
          <w:szCs w:val="24"/>
        </w:rPr>
        <w:t xml:space="preserve">przyznał dotacje: </w:t>
      </w:r>
    </w:p>
    <w:p w14:paraId="78C65516" w14:textId="77777777" w:rsidR="00170630" w:rsidRPr="00170630" w:rsidRDefault="00170630" w:rsidP="00170630">
      <w:pPr>
        <w:jc w:val="both"/>
        <w:rPr>
          <w:sz w:val="24"/>
          <w:szCs w:val="24"/>
        </w:rPr>
      </w:pPr>
      <w:r w:rsidRPr="00170630">
        <w:rPr>
          <w:sz w:val="24"/>
          <w:szCs w:val="24"/>
        </w:rPr>
        <w:t xml:space="preserve">Ekologia i ochrona oraz dziedzictwa przyrodniczego </w:t>
      </w:r>
    </w:p>
    <w:p w14:paraId="5F4A5557" w14:textId="5AFF9E24" w:rsidR="00170630" w:rsidRPr="00170630" w:rsidRDefault="00170630" w:rsidP="00C2094B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Koło Gospodyń Wiejskich „Kwadrat” w Wojciechach „Z ekologią bądź na Ty”</w:t>
      </w:r>
      <w:r>
        <w:rPr>
          <w:sz w:val="24"/>
          <w:szCs w:val="24"/>
        </w:rPr>
        <w:t xml:space="preserve"> - </w:t>
      </w:r>
      <w:r w:rsidRPr="00170630">
        <w:rPr>
          <w:sz w:val="24"/>
          <w:szCs w:val="24"/>
        </w:rPr>
        <w:t>3568,00</w:t>
      </w:r>
      <w:r>
        <w:rPr>
          <w:sz w:val="24"/>
          <w:szCs w:val="24"/>
        </w:rPr>
        <w:t>zł.</w:t>
      </w:r>
    </w:p>
    <w:p w14:paraId="3417BED5" w14:textId="35F0D779" w:rsidR="00AC698D" w:rsidRDefault="00170630" w:rsidP="00C743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lastRenderedPageBreak/>
        <w:t>Koło Gospodyń Wiejskich „SKT-NO-WE” w Sitnie „Ochrona bioróżnorodności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70630">
        <w:rPr>
          <w:sz w:val="24"/>
          <w:szCs w:val="24"/>
        </w:rPr>
        <w:t>11 058,00</w:t>
      </w:r>
      <w:r>
        <w:rPr>
          <w:sz w:val="24"/>
          <w:szCs w:val="24"/>
        </w:rPr>
        <w:t xml:space="preserve"> zł. </w:t>
      </w:r>
    </w:p>
    <w:p w14:paraId="3BCBF9AD" w14:textId="732E6FA8" w:rsidR="00170630" w:rsidRDefault="00170630" w:rsidP="00170630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 xml:space="preserve">Stowarzyszenie Integracji Osób Niepełnosprawnych w Bartoszycach  </w:t>
      </w:r>
      <w:r>
        <w:rPr>
          <w:sz w:val="24"/>
          <w:szCs w:val="24"/>
        </w:rPr>
        <w:t>„</w:t>
      </w:r>
      <w:r w:rsidRPr="00170630">
        <w:rPr>
          <w:sz w:val="24"/>
          <w:szCs w:val="24"/>
        </w:rPr>
        <w:t>Eko-ogród</w:t>
      </w:r>
      <w:r>
        <w:rPr>
          <w:sz w:val="24"/>
          <w:szCs w:val="24"/>
        </w:rPr>
        <w:t>”</w:t>
      </w:r>
      <w:r>
        <w:rPr>
          <w:sz w:val="24"/>
          <w:szCs w:val="24"/>
        </w:rPr>
        <w:br/>
      </w:r>
      <w:r w:rsidRPr="00170630">
        <w:rPr>
          <w:sz w:val="24"/>
          <w:szCs w:val="24"/>
        </w:rPr>
        <w:t>5 374,00</w:t>
      </w:r>
      <w:r>
        <w:rPr>
          <w:sz w:val="24"/>
          <w:szCs w:val="24"/>
        </w:rPr>
        <w:t xml:space="preserve"> zł. </w:t>
      </w:r>
      <w:r w:rsidRPr="00170630">
        <w:rPr>
          <w:sz w:val="24"/>
          <w:szCs w:val="24"/>
        </w:rPr>
        <w:t xml:space="preserve"> </w:t>
      </w:r>
    </w:p>
    <w:p w14:paraId="44DCC6A9" w14:textId="77777777" w:rsidR="00170630" w:rsidRPr="00170630" w:rsidRDefault="00170630" w:rsidP="00170630">
      <w:p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Działalność wspomagająca rozwój przedsiębiorczości</w:t>
      </w:r>
    </w:p>
    <w:p w14:paraId="577E785D" w14:textId="5E33FBE7" w:rsidR="00170630" w:rsidRDefault="00170630" w:rsidP="0017063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 xml:space="preserve">Spółdzielnia Socjalna „Dobra Ekonomia” w Bartoszycach </w:t>
      </w:r>
      <w:r>
        <w:rPr>
          <w:sz w:val="24"/>
          <w:szCs w:val="24"/>
        </w:rPr>
        <w:t>„</w:t>
      </w:r>
      <w:r w:rsidRPr="00170630">
        <w:rPr>
          <w:sz w:val="24"/>
          <w:szCs w:val="24"/>
        </w:rPr>
        <w:t>Upieczmy sukces z Ekonomią Społeczną</w:t>
      </w:r>
      <w:r>
        <w:rPr>
          <w:sz w:val="24"/>
          <w:szCs w:val="24"/>
        </w:rPr>
        <w:t xml:space="preserve">” </w:t>
      </w:r>
      <w:r w:rsidRPr="00170630">
        <w:rPr>
          <w:sz w:val="24"/>
          <w:szCs w:val="24"/>
        </w:rPr>
        <w:t>7 500,00</w:t>
      </w:r>
      <w:r>
        <w:rPr>
          <w:sz w:val="24"/>
          <w:szCs w:val="24"/>
        </w:rPr>
        <w:t xml:space="preserve"> zł. </w:t>
      </w:r>
    </w:p>
    <w:p w14:paraId="169F9330" w14:textId="77777777" w:rsidR="00170630" w:rsidRPr="00170630" w:rsidRDefault="00170630" w:rsidP="00170630">
      <w:p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Wspierania i upowszechniania kultury fizycznej</w:t>
      </w:r>
    </w:p>
    <w:p w14:paraId="24653108" w14:textId="77777777" w:rsidR="00170630" w:rsidRDefault="00170630" w:rsidP="003563B0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Koło Gospodyń Wiejskich „</w:t>
      </w:r>
      <w:proofErr w:type="spellStart"/>
      <w:r w:rsidRPr="00170630">
        <w:rPr>
          <w:sz w:val="24"/>
          <w:szCs w:val="24"/>
        </w:rPr>
        <w:t>Dart</w:t>
      </w:r>
      <w:proofErr w:type="spellEnd"/>
      <w:r w:rsidRPr="00170630">
        <w:rPr>
          <w:sz w:val="24"/>
          <w:szCs w:val="24"/>
        </w:rPr>
        <w:t xml:space="preserve">” Sątopy Samulewo „Turniej Steel </w:t>
      </w:r>
      <w:proofErr w:type="spellStart"/>
      <w:r w:rsidRPr="00170630">
        <w:rPr>
          <w:sz w:val="24"/>
          <w:szCs w:val="24"/>
        </w:rPr>
        <w:t>Dart</w:t>
      </w:r>
      <w:proofErr w:type="spellEnd"/>
      <w:r w:rsidRPr="00170630">
        <w:rPr>
          <w:sz w:val="24"/>
          <w:szCs w:val="24"/>
        </w:rPr>
        <w:t xml:space="preserve">  dla początkujących” 1 000,00 zł.</w:t>
      </w:r>
    </w:p>
    <w:p w14:paraId="2C07C3E1" w14:textId="1D76C51B" w:rsidR="00170630" w:rsidRDefault="00170630" w:rsidP="003563B0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 xml:space="preserve">Gminy Klub Sportowy „Granica Bezledy” Turniej piłki nożnej dla dzieci 2 000,00 </w:t>
      </w:r>
      <w:r>
        <w:rPr>
          <w:sz w:val="24"/>
          <w:szCs w:val="24"/>
        </w:rPr>
        <w:t xml:space="preserve">zł. </w:t>
      </w:r>
    </w:p>
    <w:p w14:paraId="51E5359E" w14:textId="144AD271" w:rsidR="00170630" w:rsidRPr="00170630" w:rsidRDefault="00170630" w:rsidP="00170630">
      <w:p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Polityka</w:t>
      </w:r>
      <w:r>
        <w:rPr>
          <w:sz w:val="24"/>
          <w:szCs w:val="24"/>
        </w:rPr>
        <w:t xml:space="preserve"> </w:t>
      </w:r>
      <w:r w:rsidRPr="00170630">
        <w:rPr>
          <w:sz w:val="24"/>
          <w:szCs w:val="24"/>
        </w:rPr>
        <w:t>prorodzinna</w:t>
      </w:r>
    </w:p>
    <w:p w14:paraId="32A7B967" w14:textId="4BDB3C3C" w:rsidR="00170630" w:rsidRPr="00170630" w:rsidRDefault="00170630" w:rsidP="000A21A9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Kościół Chrześcijan Baptystów Zbór w Bartoszycach</w:t>
      </w:r>
      <w:r>
        <w:rPr>
          <w:sz w:val="24"/>
          <w:szCs w:val="24"/>
        </w:rPr>
        <w:t xml:space="preserve"> „</w:t>
      </w:r>
      <w:proofErr w:type="spellStart"/>
      <w:r w:rsidRPr="00170630">
        <w:rPr>
          <w:sz w:val="24"/>
          <w:szCs w:val="24"/>
        </w:rPr>
        <w:t>AktywAkcja</w:t>
      </w:r>
      <w:proofErr w:type="spellEnd"/>
      <w:r>
        <w:rPr>
          <w:sz w:val="24"/>
          <w:szCs w:val="24"/>
        </w:rPr>
        <w:t>”</w:t>
      </w:r>
      <w:r w:rsidRPr="00170630">
        <w:rPr>
          <w:sz w:val="24"/>
          <w:szCs w:val="24"/>
        </w:rPr>
        <w:t xml:space="preserve"> 1 850,00</w:t>
      </w:r>
      <w:r>
        <w:rPr>
          <w:sz w:val="24"/>
          <w:szCs w:val="24"/>
        </w:rPr>
        <w:t xml:space="preserve"> zł. </w:t>
      </w:r>
    </w:p>
    <w:p w14:paraId="70744EA2" w14:textId="22984674" w:rsidR="00170630" w:rsidRDefault="00170630" w:rsidP="003D1544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Stowarzyszenie Integracji Osób Niepełnosprawnych w Bartoszycach „Pierwsza pomoc w rodzinie” 3 150,00</w:t>
      </w:r>
      <w:r>
        <w:rPr>
          <w:sz w:val="24"/>
          <w:szCs w:val="24"/>
        </w:rPr>
        <w:t xml:space="preserve"> zł. </w:t>
      </w:r>
    </w:p>
    <w:p w14:paraId="1C2F7460" w14:textId="64E2885D" w:rsidR="00170630" w:rsidRPr="00170630" w:rsidRDefault="00170630" w:rsidP="00170630">
      <w:p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Ochrona i</w:t>
      </w:r>
      <w:r>
        <w:rPr>
          <w:sz w:val="24"/>
          <w:szCs w:val="24"/>
        </w:rPr>
        <w:t xml:space="preserve"> </w:t>
      </w:r>
      <w:r w:rsidRPr="00170630">
        <w:rPr>
          <w:sz w:val="24"/>
          <w:szCs w:val="24"/>
        </w:rPr>
        <w:t>promocja zdrowia</w:t>
      </w:r>
    </w:p>
    <w:p w14:paraId="346B823B" w14:textId="47845FFF" w:rsidR="00170630" w:rsidRDefault="00170630" w:rsidP="00E431A6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Stowarzyszenie Integracji Osób Niepełnosprawnych w Bartoszycach</w:t>
      </w:r>
      <w:r>
        <w:rPr>
          <w:sz w:val="24"/>
          <w:szCs w:val="24"/>
        </w:rPr>
        <w:t xml:space="preserve"> „</w:t>
      </w:r>
      <w:r w:rsidRPr="00170630">
        <w:rPr>
          <w:sz w:val="24"/>
          <w:szCs w:val="24"/>
        </w:rPr>
        <w:t>Żyj zdrowiej</w:t>
      </w:r>
      <w:r>
        <w:rPr>
          <w:sz w:val="24"/>
          <w:szCs w:val="24"/>
        </w:rPr>
        <w:t>”</w:t>
      </w:r>
      <w:r>
        <w:rPr>
          <w:sz w:val="24"/>
          <w:szCs w:val="24"/>
        </w:rPr>
        <w:br/>
      </w:r>
      <w:r w:rsidRPr="00170630">
        <w:rPr>
          <w:sz w:val="24"/>
          <w:szCs w:val="24"/>
        </w:rPr>
        <w:t>2 000,00</w:t>
      </w:r>
      <w:r>
        <w:rPr>
          <w:sz w:val="24"/>
          <w:szCs w:val="24"/>
        </w:rPr>
        <w:t xml:space="preserve"> zł. </w:t>
      </w:r>
    </w:p>
    <w:p w14:paraId="3558624B" w14:textId="3F37F670" w:rsidR="00170630" w:rsidRPr="00170630" w:rsidRDefault="00170630" w:rsidP="00170630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 xml:space="preserve">Fundacja „Lelka” w Bartoszycach </w:t>
      </w:r>
      <w:r>
        <w:rPr>
          <w:sz w:val="24"/>
          <w:szCs w:val="24"/>
        </w:rPr>
        <w:t>„</w:t>
      </w:r>
      <w:r w:rsidRPr="00170630">
        <w:rPr>
          <w:sz w:val="24"/>
          <w:szCs w:val="24"/>
        </w:rPr>
        <w:t>Tak samo ważna</w:t>
      </w:r>
      <w:r>
        <w:rPr>
          <w:sz w:val="24"/>
          <w:szCs w:val="24"/>
        </w:rPr>
        <w:t xml:space="preserve">” </w:t>
      </w:r>
      <w:r w:rsidRPr="00170630">
        <w:rPr>
          <w:sz w:val="24"/>
          <w:szCs w:val="24"/>
        </w:rPr>
        <w:t>5 000,00</w:t>
      </w:r>
      <w:r>
        <w:rPr>
          <w:sz w:val="24"/>
          <w:szCs w:val="24"/>
        </w:rPr>
        <w:t xml:space="preserve"> zł. </w:t>
      </w:r>
    </w:p>
    <w:p w14:paraId="3C63829E" w14:textId="0D045B64" w:rsidR="00170630" w:rsidRDefault="00170630" w:rsidP="00170630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 xml:space="preserve">Stowarzyszenie „Pomagaj-My” w Bartoszycach </w:t>
      </w:r>
      <w:r>
        <w:rPr>
          <w:sz w:val="24"/>
          <w:szCs w:val="24"/>
        </w:rPr>
        <w:t>„</w:t>
      </w:r>
      <w:r w:rsidRPr="00170630">
        <w:rPr>
          <w:sz w:val="24"/>
          <w:szCs w:val="24"/>
        </w:rPr>
        <w:t>Chcę być zdrowy – zajęcia wielospecjalistyczne poprawiające sprawność ruchową i umysłową dzieci</w:t>
      </w:r>
      <w:r>
        <w:rPr>
          <w:sz w:val="24"/>
          <w:szCs w:val="24"/>
        </w:rPr>
        <w:t xml:space="preserve">” </w:t>
      </w:r>
      <w:r w:rsidRPr="00170630">
        <w:rPr>
          <w:sz w:val="24"/>
          <w:szCs w:val="24"/>
        </w:rPr>
        <w:t>3 000,00</w:t>
      </w:r>
      <w:r>
        <w:rPr>
          <w:sz w:val="24"/>
          <w:szCs w:val="24"/>
        </w:rPr>
        <w:t xml:space="preserve"> zł. </w:t>
      </w:r>
    </w:p>
    <w:p w14:paraId="4FCD027C" w14:textId="74274676" w:rsidR="00170630" w:rsidRPr="00170630" w:rsidRDefault="00170630" w:rsidP="00EE7AB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Gminy Klub Sportowy „Granica Bezledy” „W każdym wieku, zdrowo na sportowo – turniej piłki nożnej</w:t>
      </w:r>
      <w:r>
        <w:rPr>
          <w:sz w:val="24"/>
          <w:szCs w:val="24"/>
        </w:rPr>
        <w:t>”</w:t>
      </w:r>
      <w:r w:rsidRPr="00170630">
        <w:rPr>
          <w:sz w:val="24"/>
          <w:szCs w:val="24"/>
        </w:rPr>
        <w:t xml:space="preserve"> 2000,00</w:t>
      </w:r>
      <w:r>
        <w:rPr>
          <w:sz w:val="24"/>
          <w:szCs w:val="24"/>
        </w:rPr>
        <w:t xml:space="preserve"> zł. </w:t>
      </w:r>
    </w:p>
    <w:p w14:paraId="6F871420" w14:textId="7D5C744E" w:rsidR="00170630" w:rsidRPr="00170630" w:rsidRDefault="00170630" w:rsidP="003E55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70630">
        <w:rPr>
          <w:sz w:val="24"/>
          <w:szCs w:val="24"/>
        </w:rPr>
        <w:t>Gminny Klub Sportowy „</w:t>
      </w:r>
      <w:proofErr w:type="spellStart"/>
      <w:r w:rsidRPr="00170630">
        <w:rPr>
          <w:sz w:val="24"/>
          <w:szCs w:val="24"/>
        </w:rPr>
        <w:t>Cresovia</w:t>
      </w:r>
      <w:proofErr w:type="spellEnd"/>
      <w:r w:rsidRPr="00170630">
        <w:rPr>
          <w:sz w:val="24"/>
          <w:szCs w:val="24"/>
        </w:rPr>
        <w:t>” w Górowie Iławeckim „W każdym wieku,</w:t>
      </w:r>
      <w:r>
        <w:rPr>
          <w:sz w:val="24"/>
          <w:szCs w:val="24"/>
        </w:rPr>
        <w:t xml:space="preserve"> </w:t>
      </w:r>
      <w:r w:rsidRPr="00170630">
        <w:rPr>
          <w:sz w:val="24"/>
          <w:szCs w:val="24"/>
        </w:rPr>
        <w:t>zdrowo na</w:t>
      </w:r>
    </w:p>
    <w:p w14:paraId="7B32C5C5" w14:textId="39641FC0" w:rsidR="00170630" w:rsidRPr="00170630" w:rsidRDefault="00170630" w:rsidP="00170630">
      <w:pPr>
        <w:pStyle w:val="Akapitzlist"/>
        <w:jc w:val="both"/>
        <w:rPr>
          <w:sz w:val="24"/>
          <w:szCs w:val="24"/>
        </w:rPr>
      </w:pPr>
      <w:r w:rsidRPr="00170630">
        <w:rPr>
          <w:sz w:val="24"/>
          <w:szCs w:val="24"/>
        </w:rPr>
        <w:t>sportowo – turniej piłki nożnej</w:t>
      </w:r>
      <w:r>
        <w:rPr>
          <w:sz w:val="24"/>
          <w:szCs w:val="24"/>
        </w:rPr>
        <w:t>”</w:t>
      </w:r>
      <w:r w:rsidRPr="00170630">
        <w:rPr>
          <w:sz w:val="24"/>
          <w:szCs w:val="24"/>
        </w:rPr>
        <w:t xml:space="preserve"> 2 000,00</w:t>
      </w:r>
      <w:r>
        <w:rPr>
          <w:sz w:val="24"/>
          <w:szCs w:val="24"/>
        </w:rPr>
        <w:t xml:space="preserve"> zł. </w:t>
      </w:r>
    </w:p>
    <w:p w14:paraId="0B53B8F8" w14:textId="77777777" w:rsidR="00170630" w:rsidRPr="00170630" w:rsidRDefault="00170630" w:rsidP="00170630">
      <w:pPr>
        <w:jc w:val="both"/>
        <w:rPr>
          <w:sz w:val="24"/>
          <w:szCs w:val="24"/>
        </w:rPr>
      </w:pPr>
    </w:p>
    <w:p w14:paraId="469AC165" w14:textId="2E7A02A5" w:rsidR="00FC2E78" w:rsidRPr="00D9281F" w:rsidRDefault="00FC2E78" w:rsidP="00F1701D">
      <w:pPr>
        <w:jc w:val="both"/>
        <w:rPr>
          <w:b/>
          <w:bCs/>
          <w:sz w:val="24"/>
          <w:szCs w:val="24"/>
        </w:rPr>
      </w:pPr>
      <w:r w:rsidRPr="00D9281F">
        <w:rPr>
          <w:b/>
          <w:bCs/>
          <w:sz w:val="24"/>
          <w:szCs w:val="24"/>
        </w:rPr>
        <w:t>VI</w:t>
      </w:r>
      <w:r w:rsidR="004C32DB">
        <w:rPr>
          <w:b/>
          <w:bCs/>
          <w:sz w:val="24"/>
          <w:szCs w:val="24"/>
        </w:rPr>
        <w:t>I</w:t>
      </w:r>
      <w:r w:rsidRPr="00D9281F">
        <w:rPr>
          <w:b/>
          <w:bCs/>
          <w:sz w:val="24"/>
          <w:szCs w:val="24"/>
        </w:rPr>
        <w:t xml:space="preserve">. Obowiązek informacyjny </w:t>
      </w:r>
    </w:p>
    <w:p w14:paraId="4D43C6E0" w14:textId="77777777" w:rsidR="00FC2E78" w:rsidRPr="00D9281F" w:rsidRDefault="00FC2E78" w:rsidP="00F1701D">
      <w:p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9281F">
        <w:rPr>
          <w:sz w:val="24"/>
          <w:szCs w:val="24"/>
        </w:rPr>
        <w:t>publ</w:t>
      </w:r>
      <w:proofErr w:type="spellEnd"/>
      <w:r w:rsidRPr="00D9281F">
        <w:rPr>
          <w:sz w:val="24"/>
          <w:szCs w:val="24"/>
        </w:rPr>
        <w:t>. Dz. Urz. UE L Nr 119, s. 1, informujemy, że:</w:t>
      </w:r>
    </w:p>
    <w:p w14:paraId="3C3170BE" w14:textId="0EEAA48B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 Administratorem przetwarzanych danych jest</w:t>
      </w:r>
      <w:bookmarkStart w:id="2" w:name="_Hlk13058359"/>
      <w:r w:rsidRPr="00D9281F">
        <w:rPr>
          <w:sz w:val="24"/>
          <w:szCs w:val="24"/>
        </w:rPr>
        <w:t xml:space="preserve"> Powiat Bartoszycki reprezentowany przez Zarząd </w:t>
      </w:r>
    </w:p>
    <w:bookmarkEnd w:id="2"/>
    <w:p w14:paraId="4FBEFC0B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D9281F">
          <w:rPr>
            <w:rStyle w:val="Hipercze"/>
            <w:sz w:val="24"/>
            <w:szCs w:val="24"/>
          </w:rPr>
          <w:t>inspektor@cbi24.pl</w:t>
        </w:r>
      </w:hyperlink>
      <w:r w:rsidRPr="00D9281F">
        <w:rPr>
          <w:sz w:val="24"/>
          <w:szCs w:val="24"/>
        </w:rPr>
        <w:t xml:space="preserve"> lub pisemnie na adres Administratora. </w:t>
      </w:r>
    </w:p>
    <w:p w14:paraId="6CD815B9" w14:textId="2871537D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lastRenderedPageBreak/>
        <w:t xml:space="preserve">Dane osobowe będą przetwarzane w celu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konkursu.</w:t>
      </w:r>
    </w:p>
    <w:p w14:paraId="38C65158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Dane osobowe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14:paraId="2B2B6F9E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Podstawą prawną przetwarzania danych jest art. 6 ust. 1 lit. a) ww. Rozporządzenia.  </w:t>
      </w:r>
    </w:p>
    <w:p w14:paraId="3C65C149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Osoba, której dane dotyczą ma prawo do:</w:t>
      </w:r>
    </w:p>
    <w:p w14:paraId="26B4F2E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06D7322E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żądania dostępu do danych osobowych oraz ich usunięcia, sprostowania lub ograniczenia przetwarzania danych osobowych;</w:t>
      </w:r>
    </w:p>
    <w:p w14:paraId="08ACD34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6931DF9F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95CC3A2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iCs/>
          <w:sz w:val="24"/>
          <w:szCs w:val="24"/>
        </w:rPr>
      </w:pPr>
      <w:r w:rsidRPr="00D9281F">
        <w:rPr>
          <w:sz w:val="24"/>
          <w:szCs w:val="24"/>
        </w:rPr>
        <w:t>Państwa dane nie będą przekazywane p</w:t>
      </w:r>
      <w:r w:rsidRPr="00D9281F">
        <w:rPr>
          <w:iCs/>
          <w:sz w:val="24"/>
          <w:szCs w:val="24"/>
        </w:rPr>
        <w:t xml:space="preserve">oza Europejski Obszar Gospodarczy do Stanów Zjednoczonych na podstawie art. 45 ust. 3 </w:t>
      </w:r>
      <w:proofErr w:type="spellStart"/>
      <w:r w:rsidRPr="00D9281F">
        <w:rPr>
          <w:iCs/>
          <w:sz w:val="24"/>
          <w:szCs w:val="24"/>
        </w:rPr>
        <w:t>zd</w:t>
      </w:r>
      <w:proofErr w:type="spellEnd"/>
      <w:r w:rsidRPr="00D9281F">
        <w:rPr>
          <w:iCs/>
          <w:sz w:val="24"/>
          <w:szCs w:val="24"/>
        </w:rPr>
        <w:t>. 1 RODO w zw. z decyzją wykonawczą Komisji Europejskiej nr 2016/1250 z dnia 12 lipca 2016r. w sprawie adekwatności ochrony zapewnianej przez Tarczę Prywatności UE-USA.</w:t>
      </w:r>
    </w:p>
    <w:p w14:paraId="4529B0AF" w14:textId="1E9C9836" w:rsidR="00FC2E78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Przetwarzanie danych osobowych jest niezbędne do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konkursu,</w:t>
      </w:r>
      <w:r w:rsidR="00D9281F" w:rsidRPr="00D9281F">
        <w:rPr>
          <w:bCs/>
          <w:iCs/>
          <w:sz w:val="24"/>
          <w:szCs w:val="24"/>
        </w:rPr>
        <w:t xml:space="preserve"> niemniej osoba, </w:t>
      </w:r>
      <w:r w:rsidRPr="00D9281F">
        <w:rPr>
          <w:sz w:val="24"/>
          <w:szCs w:val="24"/>
        </w:rPr>
        <w:t xml:space="preserve"> której dane dotyczą nie jest zobowiązana do ich podania. Nieprzekazanie danych osobowych będzie skutkować niemożnością udziału</w:t>
      </w:r>
      <w:r w:rsidR="00D9281F" w:rsidRPr="00D9281F">
        <w:rPr>
          <w:sz w:val="24"/>
          <w:szCs w:val="24"/>
        </w:rPr>
        <w:t xml:space="preserve"> w </w:t>
      </w:r>
      <w:r w:rsidR="00D9281F" w:rsidRPr="00D9281F">
        <w:rPr>
          <w:bCs/>
          <w:iCs/>
          <w:sz w:val="24"/>
          <w:szCs w:val="24"/>
        </w:rPr>
        <w:t>otwartym konkursie ofert</w:t>
      </w:r>
      <w:r w:rsidRPr="00D9281F">
        <w:rPr>
          <w:sz w:val="24"/>
          <w:szCs w:val="24"/>
        </w:rPr>
        <w:t>.</w:t>
      </w:r>
    </w:p>
    <w:p w14:paraId="78881320" w14:textId="3F94791C" w:rsidR="00F1701D" w:rsidRPr="00F1701D" w:rsidRDefault="00F1701D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 </w:t>
      </w:r>
      <w:r w:rsidRPr="00F1701D">
        <w:rPr>
          <w:sz w:val="24"/>
          <w:szCs w:val="24"/>
        </w:rPr>
        <w:t xml:space="preserve">Państwo prawo do </w:t>
      </w:r>
      <w:r w:rsidRPr="00F1701D">
        <w:rPr>
          <w:rFonts w:eastAsia="Times New Roman" w:cs="Calibri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sectPr w:rsidR="00F1701D" w:rsidRPr="00F1701D" w:rsidSect="00EB57A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CC91" w14:textId="77777777" w:rsidR="00EF0AD7" w:rsidRDefault="00EF0AD7" w:rsidP="00F803EB">
      <w:pPr>
        <w:spacing w:after="0" w:line="240" w:lineRule="auto"/>
      </w:pPr>
      <w:r>
        <w:separator/>
      </w:r>
    </w:p>
  </w:endnote>
  <w:endnote w:type="continuationSeparator" w:id="0">
    <w:p w14:paraId="69E908FE" w14:textId="77777777" w:rsidR="00EF0AD7" w:rsidRDefault="00EF0AD7" w:rsidP="00F8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6908" w14:textId="77777777" w:rsidR="00EF0AD7" w:rsidRDefault="00EF0AD7" w:rsidP="00F803EB">
      <w:pPr>
        <w:spacing w:after="0" w:line="240" w:lineRule="auto"/>
      </w:pPr>
      <w:r>
        <w:separator/>
      </w:r>
    </w:p>
  </w:footnote>
  <w:footnote w:type="continuationSeparator" w:id="0">
    <w:p w14:paraId="0F669B7A" w14:textId="77777777" w:rsidR="00EF0AD7" w:rsidRDefault="00EF0AD7" w:rsidP="00F8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69A2" w14:textId="579400AC" w:rsidR="00F803EB" w:rsidRPr="00F803EB" w:rsidRDefault="00F803EB" w:rsidP="008063A1">
    <w:pPr>
      <w:pStyle w:val="Nagwek"/>
      <w:rPr>
        <w:sz w:val="20"/>
        <w:szCs w:val="20"/>
      </w:rPr>
    </w:pPr>
    <w:r w:rsidRPr="00F803EB">
      <w:rPr>
        <w:sz w:val="20"/>
        <w:szCs w:val="20"/>
      </w:rPr>
      <w:t xml:space="preserve">Załącznik do uchwały </w:t>
    </w:r>
    <w:r w:rsidR="00041798">
      <w:rPr>
        <w:sz w:val="20"/>
        <w:szCs w:val="20"/>
      </w:rPr>
      <w:t>nr</w:t>
    </w:r>
    <w:r w:rsidR="00965A89">
      <w:rPr>
        <w:sz w:val="20"/>
        <w:szCs w:val="20"/>
      </w:rPr>
      <w:t xml:space="preserve"> 182/512/2023</w:t>
    </w:r>
    <w:r w:rsidR="008063A1">
      <w:rPr>
        <w:sz w:val="20"/>
        <w:szCs w:val="20"/>
      </w:rPr>
      <w:t xml:space="preserve"> </w:t>
    </w:r>
    <w:r w:rsidRPr="00F803EB">
      <w:rPr>
        <w:sz w:val="20"/>
        <w:szCs w:val="20"/>
      </w:rPr>
      <w:t>Zarządu Powiatu Bartoszyckiego z dnia</w:t>
    </w:r>
    <w:r w:rsidR="008063A1">
      <w:rPr>
        <w:sz w:val="20"/>
        <w:szCs w:val="20"/>
      </w:rPr>
      <w:t xml:space="preserve"> </w:t>
    </w:r>
    <w:r w:rsidR="00965A89">
      <w:rPr>
        <w:sz w:val="20"/>
        <w:szCs w:val="20"/>
      </w:rPr>
      <w:t xml:space="preserve">28.02.2023 </w:t>
    </w:r>
    <w:r w:rsidR="008063A1">
      <w:rPr>
        <w:sz w:val="20"/>
        <w:szCs w:val="20"/>
      </w:rPr>
      <w:t xml:space="preserve">r. </w:t>
    </w:r>
  </w:p>
  <w:p w14:paraId="3098F28C" w14:textId="77777777" w:rsidR="00F803EB" w:rsidRDefault="00F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EF5"/>
    <w:multiLevelType w:val="hybridMultilevel"/>
    <w:tmpl w:val="E1340D6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96C12F1"/>
    <w:multiLevelType w:val="hybridMultilevel"/>
    <w:tmpl w:val="9B54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754"/>
    <w:multiLevelType w:val="hybridMultilevel"/>
    <w:tmpl w:val="58B47C30"/>
    <w:lvl w:ilvl="0" w:tplc="6ECE60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5C8"/>
    <w:multiLevelType w:val="hybridMultilevel"/>
    <w:tmpl w:val="80388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A671F9"/>
    <w:multiLevelType w:val="hybridMultilevel"/>
    <w:tmpl w:val="A6B2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C404B"/>
    <w:multiLevelType w:val="hybridMultilevel"/>
    <w:tmpl w:val="F5A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2C7E"/>
    <w:multiLevelType w:val="hybridMultilevel"/>
    <w:tmpl w:val="0D305876"/>
    <w:lvl w:ilvl="0" w:tplc="D346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35B5"/>
    <w:multiLevelType w:val="hybridMultilevel"/>
    <w:tmpl w:val="93140FF8"/>
    <w:lvl w:ilvl="0" w:tplc="338E2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C5A8D"/>
    <w:multiLevelType w:val="hybridMultilevel"/>
    <w:tmpl w:val="923A1E32"/>
    <w:lvl w:ilvl="0" w:tplc="BDEA4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ECB"/>
    <w:multiLevelType w:val="hybridMultilevel"/>
    <w:tmpl w:val="B9546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D642E"/>
    <w:multiLevelType w:val="hybridMultilevel"/>
    <w:tmpl w:val="88EAE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73635"/>
    <w:multiLevelType w:val="hybridMultilevel"/>
    <w:tmpl w:val="75C2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32D0"/>
    <w:multiLevelType w:val="hybridMultilevel"/>
    <w:tmpl w:val="B6BA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0C7"/>
    <w:multiLevelType w:val="hybridMultilevel"/>
    <w:tmpl w:val="B6BAB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E6566"/>
    <w:multiLevelType w:val="hybridMultilevel"/>
    <w:tmpl w:val="320C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573F5"/>
    <w:multiLevelType w:val="hybridMultilevel"/>
    <w:tmpl w:val="7E8660E8"/>
    <w:lvl w:ilvl="0" w:tplc="3F2E11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790269"/>
    <w:multiLevelType w:val="hybridMultilevel"/>
    <w:tmpl w:val="68AADD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51500"/>
    <w:multiLevelType w:val="hybridMultilevel"/>
    <w:tmpl w:val="75C20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35EEA"/>
    <w:multiLevelType w:val="hybridMultilevel"/>
    <w:tmpl w:val="A1F84CBC"/>
    <w:lvl w:ilvl="0" w:tplc="487E5F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1358"/>
    <w:multiLevelType w:val="hybridMultilevel"/>
    <w:tmpl w:val="854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A07"/>
    <w:multiLevelType w:val="hybridMultilevel"/>
    <w:tmpl w:val="908CD0D4"/>
    <w:lvl w:ilvl="0" w:tplc="6082B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E39BD"/>
    <w:multiLevelType w:val="hybridMultilevel"/>
    <w:tmpl w:val="0664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C0C08"/>
    <w:multiLevelType w:val="hybridMultilevel"/>
    <w:tmpl w:val="39E0941C"/>
    <w:lvl w:ilvl="0" w:tplc="5C50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30710">
    <w:abstractNumId w:val="21"/>
  </w:num>
  <w:num w:numId="2" w16cid:durableId="918559095">
    <w:abstractNumId w:val="7"/>
  </w:num>
  <w:num w:numId="3" w16cid:durableId="1253196716">
    <w:abstractNumId w:val="24"/>
  </w:num>
  <w:num w:numId="4" w16cid:durableId="1494370072">
    <w:abstractNumId w:val="15"/>
  </w:num>
  <w:num w:numId="5" w16cid:durableId="362872882">
    <w:abstractNumId w:val="8"/>
  </w:num>
  <w:num w:numId="6" w16cid:durableId="1136533031">
    <w:abstractNumId w:val="6"/>
  </w:num>
  <w:num w:numId="7" w16cid:durableId="1776248764">
    <w:abstractNumId w:val="19"/>
  </w:num>
  <w:num w:numId="8" w16cid:durableId="982807803">
    <w:abstractNumId w:val="16"/>
  </w:num>
  <w:num w:numId="9" w16cid:durableId="1463579576">
    <w:abstractNumId w:val="3"/>
  </w:num>
  <w:num w:numId="10" w16cid:durableId="1417707445">
    <w:abstractNumId w:val="20"/>
  </w:num>
  <w:num w:numId="11" w16cid:durableId="348066297">
    <w:abstractNumId w:val="1"/>
  </w:num>
  <w:num w:numId="12" w16cid:durableId="1556769007">
    <w:abstractNumId w:val="0"/>
  </w:num>
  <w:num w:numId="13" w16cid:durableId="1550192043">
    <w:abstractNumId w:val="2"/>
  </w:num>
  <w:num w:numId="14" w16cid:durableId="1213662884">
    <w:abstractNumId w:val="17"/>
  </w:num>
  <w:num w:numId="15" w16cid:durableId="1018234081">
    <w:abstractNumId w:val="23"/>
  </w:num>
  <w:num w:numId="16" w16cid:durableId="1091665094">
    <w:abstractNumId w:val="5"/>
  </w:num>
  <w:num w:numId="17" w16cid:durableId="1617056476">
    <w:abstractNumId w:val="22"/>
  </w:num>
  <w:num w:numId="18" w16cid:durableId="494607336">
    <w:abstractNumId w:val="12"/>
  </w:num>
  <w:num w:numId="19" w16cid:durableId="873543044">
    <w:abstractNumId w:val="13"/>
  </w:num>
  <w:num w:numId="20" w16cid:durableId="1183668416">
    <w:abstractNumId w:val="14"/>
  </w:num>
  <w:num w:numId="21" w16cid:durableId="846405512">
    <w:abstractNumId w:val="4"/>
  </w:num>
  <w:num w:numId="22" w16cid:durableId="1028027695">
    <w:abstractNumId w:val="11"/>
  </w:num>
  <w:num w:numId="23" w16cid:durableId="1358233734">
    <w:abstractNumId w:val="18"/>
  </w:num>
  <w:num w:numId="24" w16cid:durableId="1896162561">
    <w:abstractNumId w:val="10"/>
  </w:num>
  <w:num w:numId="25" w16cid:durableId="1688361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F"/>
    <w:rsid w:val="000252E7"/>
    <w:rsid w:val="00041798"/>
    <w:rsid w:val="000C1F6B"/>
    <w:rsid w:val="00115422"/>
    <w:rsid w:val="00170630"/>
    <w:rsid w:val="00171C3E"/>
    <w:rsid w:val="001732F0"/>
    <w:rsid w:val="001A484B"/>
    <w:rsid w:val="001C180F"/>
    <w:rsid w:val="001D70DF"/>
    <w:rsid w:val="0024247A"/>
    <w:rsid w:val="00265525"/>
    <w:rsid w:val="002879BF"/>
    <w:rsid w:val="00294422"/>
    <w:rsid w:val="002E40F2"/>
    <w:rsid w:val="00314019"/>
    <w:rsid w:val="00377CBE"/>
    <w:rsid w:val="003C12A2"/>
    <w:rsid w:val="00411827"/>
    <w:rsid w:val="00451877"/>
    <w:rsid w:val="00457CC4"/>
    <w:rsid w:val="00490E3B"/>
    <w:rsid w:val="004C32DB"/>
    <w:rsid w:val="004D35AC"/>
    <w:rsid w:val="00542D39"/>
    <w:rsid w:val="00561132"/>
    <w:rsid w:val="00581CB6"/>
    <w:rsid w:val="005C70AF"/>
    <w:rsid w:val="005D3A29"/>
    <w:rsid w:val="00606D08"/>
    <w:rsid w:val="007615FF"/>
    <w:rsid w:val="00770AC7"/>
    <w:rsid w:val="007825FC"/>
    <w:rsid w:val="007C3B2E"/>
    <w:rsid w:val="007E7536"/>
    <w:rsid w:val="008013E8"/>
    <w:rsid w:val="008063A1"/>
    <w:rsid w:val="00825835"/>
    <w:rsid w:val="008336FF"/>
    <w:rsid w:val="008337FB"/>
    <w:rsid w:val="008A759A"/>
    <w:rsid w:val="008E180B"/>
    <w:rsid w:val="008F775F"/>
    <w:rsid w:val="00913260"/>
    <w:rsid w:val="00913DB2"/>
    <w:rsid w:val="0092686F"/>
    <w:rsid w:val="00951AA7"/>
    <w:rsid w:val="0096277C"/>
    <w:rsid w:val="00965A89"/>
    <w:rsid w:val="00974497"/>
    <w:rsid w:val="009B3E43"/>
    <w:rsid w:val="009E300E"/>
    <w:rsid w:val="00A11D17"/>
    <w:rsid w:val="00A3536C"/>
    <w:rsid w:val="00AC698D"/>
    <w:rsid w:val="00B16639"/>
    <w:rsid w:val="00B65F9C"/>
    <w:rsid w:val="00BB2677"/>
    <w:rsid w:val="00BC51CF"/>
    <w:rsid w:val="00C31ABC"/>
    <w:rsid w:val="00C54629"/>
    <w:rsid w:val="00C5793C"/>
    <w:rsid w:val="00CC2063"/>
    <w:rsid w:val="00D15907"/>
    <w:rsid w:val="00D350EC"/>
    <w:rsid w:val="00D7701E"/>
    <w:rsid w:val="00D90B1D"/>
    <w:rsid w:val="00D9281F"/>
    <w:rsid w:val="00DD487A"/>
    <w:rsid w:val="00DE6657"/>
    <w:rsid w:val="00E15FEA"/>
    <w:rsid w:val="00E33CD1"/>
    <w:rsid w:val="00E3686A"/>
    <w:rsid w:val="00E700E3"/>
    <w:rsid w:val="00E74724"/>
    <w:rsid w:val="00E814D2"/>
    <w:rsid w:val="00E9689B"/>
    <w:rsid w:val="00EA6DAB"/>
    <w:rsid w:val="00EB57A3"/>
    <w:rsid w:val="00EF0AD7"/>
    <w:rsid w:val="00F0151E"/>
    <w:rsid w:val="00F123A2"/>
    <w:rsid w:val="00F1701D"/>
    <w:rsid w:val="00F40D4F"/>
    <w:rsid w:val="00F4254D"/>
    <w:rsid w:val="00F456C7"/>
    <w:rsid w:val="00F803EB"/>
    <w:rsid w:val="00FB1AE3"/>
    <w:rsid w:val="00FC2E78"/>
    <w:rsid w:val="00FC3C71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0E48"/>
  <w15:chartTrackingRefBased/>
  <w15:docId w15:val="{D2A2D9FB-404A-4789-901F-6383E396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7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6F"/>
    <w:pPr>
      <w:ind w:left="720"/>
      <w:contextualSpacing/>
    </w:pPr>
  </w:style>
  <w:style w:type="table" w:styleId="Tabela-Siatka">
    <w:name w:val="Table Grid"/>
    <w:basedOn w:val="Standardowy"/>
    <w:uiPriority w:val="39"/>
    <w:rsid w:val="0092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77C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1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A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3EB"/>
  </w:style>
  <w:style w:type="paragraph" w:styleId="Stopka">
    <w:name w:val="footer"/>
    <w:basedOn w:val="Normalny"/>
    <w:link w:val="Stopka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3EB"/>
  </w:style>
  <w:style w:type="character" w:styleId="Odwoaniedokomentarza">
    <w:name w:val="annotation reference"/>
    <w:basedOn w:val="Domylnaczcionkaakapitu"/>
    <w:uiPriority w:val="99"/>
    <w:semiHidden/>
    <w:unhideWhenUsed/>
    <w:rsid w:val="00E70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4114-870D-4DA7-A6BD-83939F7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2591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10</cp:revision>
  <cp:lastPrinted>2022-01-25T07:58:00Z</cp:lastPrinted>
  <dcterms:created xsi:type="dcterms:W3CDTF">2023-01-10T09:39:00Z</dcterms:created>
  <dcterms:modified xsi:type="dcterms:W3CDTF">2023-03-01T13:21:00Z</dcterms:modified>
</cp:coreProperties>
</file>