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11BE8" w14:textId="55CA0A1E" w:rsidR="00885342" w:rsidRDefault="003661DF">
      <w:r w:rsidRPr="003661DF">
        <w:rPr>
          <w:noProof/>
        </w:rPr>
        <w:drawing>
          <wp:inline distT="0" distB="0" distL="0" distR="0" wp14:anchorId="42F31783" wp14:editId="73F6D9F9">
            <wp:extent cx="5760720" cy="2028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5C367" w14:textId="0DB42ED2" w:rsidR="005315C3" w:rsidRPr="00383B3F" w:rsidRDefault="005315C3" w:rsidP="004621D4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Powiatowe</w:t>
      </w:r>
      <w:r w:rsidR="006635B4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 </w:t>
      </w:r>
      <w:r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Centrum</w:t>
      </w:r>
      <w:r w:rsidR="006635B4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 </w:t>
      </w:r>
      <w:r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Pomocy</w:t>
      </w:r>
      <w:r w:rsidR="006635B4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 </w:t>
      </w:r>
      <w:r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Rodzinie</w:t>
      </w:r>
      <w:r w:rsidR="006635B4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 </w:t>
      </w:r>
      <w:r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 Bartoszycach</w:t>
      </w:r>
      <w:r w:rsidR="006635B4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 </w:t>
      </w:r>
      <w:r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realizuje  Program Ministerstwa Rodziny</w:t>
      </w:r>
      <w:r w:rsidR="00C5489D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</w:t>
      </w:r>
      <w:r w:rsidR="00383B3F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C5489D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Pracy</w:t>
      </w:r>
      <w:r w:rsid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 </w:t>
      </w:r>
      <w:r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 Polityki</w:t>
      </w:r>
      <w:r w:rsid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 </w:t>
      </w:r>
      <w:r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Społecznej finansowany ze środków Funduszu Solidarnościowego</w:t>
      </w:r>
      <w:r w:rsidR="00866421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– </w:t>
      </w:r>
      <w:r w:rsidR="00120BAD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„</w:t>
      </w:r>
      <w:r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Asystent osobisty osoby</w:t>
      </w:r>
      <w:r w:rsidR="004621D4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z </w:t>
      </w:r>
      <w:r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niepełnosprawn</w:t>
      </w:r>
      <w:r w:rsidR="004621D4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ością</w:t>
      </w:r>
      <w:r w:rsidR="00120BAD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”</w:t>
      </w:r>
      <w:r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4621D4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dla Jednostek Samorządu Terytorialnego </w:t>
      </w:r>
      <w:r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– edycja 202</w:t>
      </w:r>
      <w:r w:rsidR="00C5489D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5</w:t>
      </w:r>
      <w:r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</w:p>
    <w:p w14:paraId="04147348" w14:textId="1678873F" w:rsidR="00114E5F" w:rsidRPr="00383B3F" w:rsidRDefault="00114E5F" w:rsidP="00114E5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Kwota dofinansowania wynosi: </w:t>
      </w:r>
      <w:r w:rsidR="004621D4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44</w:t>
      </w:r>
      <w:r w:rsidR="002F3A4D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8</w:t>
      </w:r>
      <w:r w:rsidR="004621D4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 </w:t>
      </w:r>
      <w:r w:rsidR="002F3A4D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866</w:t>
      </w:r>
      <w:r w:rsidR="004621D4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</w:t>
      </w:r>
      <w:r w:rsidR="00C5489D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</w:t>
      </w:r>
      <w:r w:rsidR="004621D4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</w:t>
      </w:r>
      <w:r w:rsidR="003661DF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zł</w:t>
      </w:r>
    </w:p>
    <w:p w14:paraId="466605E3" w14:textId="18CA266B" w:rsidR="002B5A94" w:rsidRPr="00383B3F" w:rsidRDefault="00114E5F" w:rsidP="00114E5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Całkowita wartość wynosi: </w:t>
      </w:r>
      <w:r w:rsidR="004621D4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44</w:t>
      </w:r>
      <w:r w:rsidR="002F3A4D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8</w:t>
      </w:r>
      <w:r w:rsidR="004621D4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 </w:t>
      </w:r>
      <w:r w:rsidR="002F3A4D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866</w:t>
      </w:r>
      <w:r w:rsidR="004621D4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</w:t>
      </w:r>
      <w:r w:rsidR="00C5489D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</w:t>
      </w:r>
      <w:r w:rsidR="002F3A4D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</w:t>
      </w:r>
      <w:r w:rsidR="004621D4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3661DF" w:rsidRPr="00383B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zł</w:t>
      </w:r>
    </w:p>
    <w:p w14:paraId="422B7D68" w14:textId="77777777" w:rsidR="006635B4" w:rsidRPr="006635B4" w:rsidRDefault="006635B4" w:rsidP="00114E5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7CC69C1" w14:textId="77777777" w:rsidR="000D10FB" w:rsidRDefault="005315C3" w:rsidP="000D10FB">
      <w:pPr>
        <w:rPr>
          <w:rFonts w:ascii="IBM Plex Sans Condensed" w:hAnsi="IBM Plex Sans Condensed"/>
          <w:b/>
          <w:bCs/>
          <w:sz w:val="24"/>
          <w:szCs w:val="24"/>
        </w:rPr>
      </w:pPr>
      <w:r w:rsidRPr="005315C3">
        <w:rPr>
          <w:rFonts w:ascii="IBM Plex Sans Condensed" w:hAnsi="IBM Plex Sans Condensed"/>
          <w:b/>
          <w:bCs/>
          <w:sz w:val="24"/>
          <w:szCs w:val="24"/>
        </w:rPr>
        <w:t>Główne założenia Programu</w:t>
      </w:r>
    </w:p>
    <w:p w14:paraId="05942A6F" w14:textId="4B82589A" w:rsidR="00D623FF" w:rsidRPr="000D10FB" w:rsidRDefault="00DA3270" w:rsidP="000D10FB">
      <w:pPr>
        <w:rPr>
          <w:rFonts w:ascii="IBM Plex Sans Condensed" w:hAnsi="IBM Plex Sans Condensed"/>
          <w:b/>
          <w:bCs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 xml:space="preserve">Realizacja  Programu „Asystent osobisty osoby </w:t>
      </w:r>
      <w:r w:rsidR="004621D4">
        <w:rPr>
          <w:rFonts w:ascii="IBM Plex Sans Condensed" w:hAnsi="IBM Plex Sans Condensed" w:cstheme="minorHAnsi"/>
          <w:sz w:val="24"/>
          <w:szCs w:val="24"/>
        </w:rPr>
        <w:t xml:space="preserve">z </w:t>
      </w:r>
      <w:r w:rsidRPr="005315C3">
        <w:rPr>
          <w:rFonts w:ascii="IBM Plex Sans Condensed" w:hAnsi="IBM Plex Sans Condensed" w:cstheme="minorHAnsi"/>
          <w:sz w:val="24"/>
          <w:szCs w:val="24"/>
        </w:rPr>
        <w:t>niepełnosprawn</w:t>
      </w:r>
      <w:r w:rsidR="004621D4">
        <w:rPr>
          <w:rFonts w:ascii="IBM Plex Sans Condensed" w:hAnsi="IBM Plex Sans Condensed" w:cstheme="minorHAnsi"/>
          <w:sz w:val="24"/>
          <w:szCs w:val="24"/>
        </w:rPr>
        <w:t>ością</w:t>
      </w:r>
      <w:r w:rsidR="006635B4">
        <w:rPr>
          <w:rFonts w:ascii="IBM Plex Sans Condensed" w:hAnsi="IBM Plex Sans Condensed" w:cstheme="minorHAnsi"/>
          <w:sz w:val="24"/>
          <w:szCs w:val="24"/>
        </w:rPr>
        <w:t>”</w:t>
      </w:r>
      <w:r w:rsidR="004621D4">
        <w:rPr>
          <w:rFonts w:ascii="IBM Plex Sans Condensed" w:hAnsi="IBM Plex Sans Condensed" w:cstheme="minorHAnsi"/>
          <w:sz w:val="24"/>
          <w:szCs w:val="24"/>
        </w:rPr>
        <w:t xml:space="preserve"> dla Jednostek Samorządu Terytorialnego </w:t>
      </w:r>
      <w:r w:rsidRPr="005315C3">
        <w:rPr>
          <w:rFonts w:ascii="IBM Plex Sans Condensed" w:hAnsi="IBM Plex Sans Condensed" w:cstheme="minorHAnsi"/>
          <w:sz w:val="24"/>
          <w:szCs w:val="24"/>
        </w:rPr>
        <w:t>- edycja 202</w:t>
      </w:r>
      <w:r w:rsidR="00C5489D">
        <w:rPr>
          <w:rFonts w:ascii="IBM Plex Sans Condensed" w:hAnsi="IBM Plex Sans Condensed" w:cstheme="minorHAnsi"/>
          <w:sz w:val="24"/>
          <w:szCs w:val="24"/>
        </w:rPr>
        <w:t>5</w:t>
      </w:r>
      <w:r w:rsidR="006635B4">
        <w:rPr>
          <w:rFonts w:ascii="IBM Plex Sans Condensed" w:hAnsi="IBM Plex Sans Condensed" w:cstheme="minorHAnsi"/>
          <w:sz w:val="24"/>
          <w:szCs w:val="24"/>
        </w:rPr>
        <w:t xml:space="preserve"> </w:t>
      </w:r>
      <w:r w:rsidRPr="005315C3">
        <w:rPr>
          <w:rFonts w:ascii="IBM Plex Sans Condensed" w:hAnsi="IBM Plex Sans Condensed" w:cstheme="minorHAnsi"/>
          <w:sz w:val="24"/>
          <w:szCs w:val="24"/>
        </w:rPr>
        <w:t xml:space="preserve">ma na  celu </w:t>
      </w:r>
      <w:r w:rsidR="00D623FF" w:rsidRPr="00D623FF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wprowadzenie usług asystencji osobistej jako formy ogólnodostępnego wsparcia w wykonywaniu codziennych czynności oraz funkcjonowaniu w życiu społecznym</w:t>
      </w:r>
      <w:r w:rsidR="005315C3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.</w:t>
      </w:r>
    </w:p>
    <w:p w14:paraId="518B3AA3" w14:textId="3C28D585" w:rsidR="00DA3270" w:rsidRPr="000D10FB" w:rsidRDefault="005315C3" w:rsidP="005315C3">
      <w:pPr>
        <w:spacing w:after="0" w:line="276" w:lineRule="auto"/>
        <w:ind w:right="-1"/>
        <w:jc w:val="both"/>
        <w:rPr>
          <w:rFonts w:ascii="IBM Plex Sans Condensed" w:eastAsia="Times New Roman" w:hAnsi="IBM Plex Sans Condensed" w:cstheme="minorHAnsi"/>
          <w:b/>
          <w:bCs/>
          <w:sz w:val="24"/>
          <w:szCs w:val="24"/>
          <w:lang w:eastAsia="pl-PL"/>
        </w:rPr>
      </w:pPr>
      <w:r w:rsidRPr="000D10FB">
        <w:rPr>
          <w:rFonts w:ascii="IBM Plex Sans Condensed" w:eastAsia="Times New Roman" w:hAnsi="IBM Plex Sans Condensed" w:cstheme="minorHAnsi"/>
          <w:b/>
          <w:bCs/>
          <w:color w:val="000000" w:themeColor="text1"/>
          <w:sz w:val="24"/>
          <w:szCs w:val="24"/>
          <w:lang w:eastAsia="pl-PL"/>
        </w:rPr>
        <w:t xml:space="preserve"> Adresatami pomocy </w:t>
      </w:r>
      <w:r w:rsidR="00DA3270" w:rsidRPr="000D10FB">
        <w:rPr>
          <w:rFonts w:ascii="IBM Plex Sans Condensed" w:eastAsia="Times New Roman" w:hAnsi="IBM Plex Sans Condensed" w:cstheme="minorHAnsi"/>
          <w:b/>
          <w:bCs/>
          <w:sz w:val="24"/>
          <w:szCs w:val="24"/>
          <w:lang w:eastAsia="pl-PL"/>
        </w:rPr>
        <w:t>są:</w:t>
      </w:r>
    </w:p>
    <w:p w14:paraId="65556BB6" w14:textId="36607E6B" w:rsidR="00DA3270" w:rsidRPr="005315C3" w:rsidRDefault="00DA3270" w:rsidP="005315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 </w:t>
      </w:r>
      <w:r w:rsidR="004621D4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3</w:t>
      </w:r>
      <w:r w:rsidRP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 dzieci</w:t>
      </w:r>
      <w:r w:rsidR="00C5489D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 od ukończenia 2 roku życia do ukończenia </w:t>
      </w:r>
      <w:r w:rsidRP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 16 roku życia </w:t>
      </w:r>
      <w:r w:rsidR="00690B06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posiadające orzeczenie o niepełnosprawności </w:t>
      </w:r>
      <w:r w:rsidRP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 łącznie ze </w:t>
      </w:r>
      <w:r w:rsidR="00C5489D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wskazaniami</w:t>
      </w:r>
      <w:r w:rsidR="00690B06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 w</w:t>
      </w:r>
      <w:r w:rsidR="00C5489D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 pkt 7 i 8</w:t>
      </w:r>
      <w:r w:rsidR="00690B06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 w orzeczeniu o niepełnosprawności - </w:t>
      </w:r>
      <w:r w:rsidRP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konieczności stałej lub długotrwałej opieki lub pomocy innej osoby w związku ze znacznie ograniczoną możliwością samodzielnej egzystencji oraz konieczności stałego współudziału na co dzień opiekuna dziecka w procesie jego leczenia, rehabilitacji </w:t>
      </w:r>
      <w:r w:rsid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 </w:t>
      </w:r>
      <w:r w:rsidRP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i edukacji</w:t>
      </w:r>
      <w:r w:rsidRPr="005315C3">
        <w:rPr>
          <w:rFonts w:ascii="IBM Plex Sans Condensed" w:eastAsia="Times New Roman" w:hAnsi="IBM Plex Sans Condensed" w:cstheme="minorHAnsi"/>
          <w:sz w:val="24"/>
          <w:szCs w:val="24"/>
          <w:vertAlign w:val="superscript"/>
          <w:lang w:eastAsia="pl-PL"/>
        </w:rPr>
        <w:t xml:space="preserve"> </w:t>
      </w:r>
      <w:r w:rsidRP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oraz</w:t>
      </w:r>
    </w:p>
    <w:p w14:paraId="1911FF8F" w14:textId="62364B86" w:rsidR="00DA3270" w:rsidRDefault="004621D4" w:rsidP="005315C3">
      <w:pPr>
        <w:numPr>
          <w:ilvl w:val="0"/>
          <w:numId w:val="1"/>
        </w:num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12</w:t>
      </w:r>
      <w:r w:rsidR="00267AE1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 </w:t>
      </w:r>
      <w:r w:rsidR="00DA3270" w:rsidRP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osób </w:t>
      </w:r>
      <w:r w:rsidR="000D10FB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z </w:t>
      </w:r>
      <w:r w:rsidR="00DA3270" w:rsidRP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niepełnosprawn</w:t>
      </w:r>
      <w:r w:rsidR="000D10FB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ością</w:t>
      </w:r>
      <w:r w:rsidR="00DA3270" w:rsidRP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 posiadających orzeczenie o znacznym stopniu niepełnosprawności lub orzeczenie równoważne</w:t>
      </w:r>
      <w:r w:rsidR="00DA3270" w:rsidRPr="005315C3">
        <w:rPr>
          <w:rFonts w:ascii="IBM Plex Sans Condensed" w:hAnsi="IBM Plex Sans Condensed" w:cstheme="minorHAnsi"/>
          <w:color w:val="000000"/>
          <w:sz w:val="24"/>
          <w:szCs w:val="24"/>
        </w:rPr>
        <w:t xml:space="preserve"> zgodnie z art. 5 i art. 62 ustawy z dnia 27 sierpnia 1997 r. o rehabilitacji zawodowej i społecznej oraz zatrudnianiu osób niepełnosprawnych </w:t>
      </w:r>
      <w:r w:rsidR="00DA3270" w:rsidRPr="00E2025B">
        <w:rPr>
          <w:rFonts w:ascii="IBM Plex Sans Condensed" w:hAnsi="IBM Plex Sans Condensed" w:cstheme="minorHAnsi"/>
          <w:color w:val="000000"/>
          <w:sz w:val="24"/>
          <w:szCs w:val="24"/>
        </w:rPr>
        <w:t>(Dz</w:t>
      </w:r>
      <w:r w:rsidR="00DA3270" w:rsidRPr="00E2025B">
        <w:rPr>
          <w:rFonts w:ascii="IBM Plex Sans Condensed" w:hAnsi="IBM Plex Sans Condensed" w:cstheme="minorHAnsi"/>
          <w:color w:val="000000" w:themeColor="text1"/>
          <w:sz w:val="24"/>
          <w:szCs w:val="24"/>
        </w:rPr>
        <w:t>. U. z 202</w:t>
      </w:r>
      <w:r w:rsidR="00E2025B" w:rsidRPr="00E2025B">
        <w:rPr>
          <w:rFonts w:ascii="IBM Plex Sans Condensed" w:hAnsi="IBM Plex Sans Condensed" w:cstheme="minorHAnsi"/>
          <w:color w:val="000000" w:themeColor="text1"/>
          <w:sz w:val="24"/>
          <w:szCs w:val="24"/>
        </w:rPr>
        <w:t>4</w:t>
      </w:r>
      <w:r w:rsidR="00DA3270" w:rsidRPr="00E2025B">
        <w:rPr>
          <w:rFonts w:ascii="IBM Plex Sans Condensed" w:hAnsi="IBM Plex Sans Condensed" w:cstheme="minorHAnsi"/>
          <w:color w:val="000000" w:themeColor="text1"/>
          <w:sz w:val="24"/>
          <w:szCs w:val="24"/>
        </w:rPr>
        <w:t xml:space="preserve"> r. poz.</w:t>
      </w:r>
      <w:r w:rsidR="00E2025B" w:rsidRPr="00E2025B">
        <w:rPr>
          <w:rFonts w:ascii="IBM Plex Sans Condensed" w:hAnsi="IBM Plex Sans Condensed" w:cstheme="minorHAnsi"/>
          <w:color w:val="000000" w:themeColor="text1"/>
          <w:sz w:val="24"/>
          <w:szCs w:val="24"/>
        </w:rPr>
        <w:t xml:space="preserve"> 44</w:t>
      </w:r>
      <w:r w:rsidR="000D10FB" w:rsidRPr="00E2025B">
        <w:rPr>
          <w:rFonts w:ascii="IBM Plex Sans Condensed" w:hAnsi="IBM Plex Sans Condensed" w:cstheme="minorHAnsi"/>
          <w:color w:val="000000" w:themeColor="text1"/>
          <w:sz w:val="24"/>
          <w:szCs w:val="24"/>
        </w:rPr>
        <w:t xml:space="preserve"> z póź</w:t>
      </w:r>
      <w:r w:rsidR="00B63B79" w:rsidRPr="00E2025B">
        <w:rPr>
          <w:rFonts w:ascii="IBM Plex Sans Condensed" w:hAnsi="IBM Plex Sans Condensed" w:cstheme="minorHAnsi"/>
          <w:color w:val="000000" w:themeColor="text1"/>
          <w:sz w:val="24"/>
          <w:szCs w:val="24"/>
        </w:rPr>
        <w:t>n</w:t>
      </w:r>
      <w:r w:rsidR="000D10FB" w:rsidRPr="00E2025B">
        <w:rPr>
          <w:rFonts w:ascii="IBM Plex Sans Condensed" w:hAnsi="IBM Plex Sans Condensed" w:cstheme="minorHAnsi"/>
          <w:color w:val="000000" w:themeColor="text1"/>
          <w:sz w:val="24"/>
          <w:szCs w:val="24"/>
        </w:rPr>
        <w:t>. zm.</w:t>
      </w:r>
      <w:r w:rsidR="00DA3270" w:rsidRPr="00E2025B">
        <w:rPr>
          <w:rFonts w:ascii="IBM Plex Sans Condensed" w:hAnsi="IBM Plex Sans Condensed" w:cstheme="minorHAnsi"/>
          <w:color w:val="000000" w:themeColor="text1"/>
          <w:sz w:val="24"/>
          <w:szCs w:val="24"/>
        </w:rPr>
        <w:t>)</w:t>
      </w:r>
      <w:r w:rsidR="00DA3270" w:rsidRPr="00E2025B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,</w:t>
      </w:r>
      <w:r w:rsidR="00DA3270" w:rsidRP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 w tym </w:t>
      </w:r>
      <w:r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8</w:t>
      </w:r>
      <w:r w:rsidR="00DA3270" w:rsidRP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 osoby z niepełnosprawnością sprzężoną</w:t>
      </w:r>
      <w:r w:rsidR="005315C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. </w:t>
      </w:r>
    </w:p>
    <w:p w14:paraId="05689F84" w14:textId="77777777" w:rsidR="00CF398B" w:rsidRPr="005315C3" w:rsidRDefault="00CF398B" w:rsidP="00CF398B">
      <w:pPr>
        <w:spacing w:after="0" w:line="276" w:lineRule="auto"/>
        <w:ind w:left="720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</w:p>
    <w:p w14:paraId="422EEB5D" w14:textId="77777777" w:rsidR="00DA3270" w:rsidRPr="005315C3" w:rsidRDefault="00DA3270" w:rsidP="005315C3">
      <w:pPr>
        <w:spacing w:after="0" w:line="276" w:lineRule="auto"/>
        <w:ind w:left="720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</w:p>
    <w:p w14:paraId="696F63FB" w14:textId="7BD90059" w:rsidR="00F9396A" w:rsidRPr="00F9396A" w:rsidRDefault="00F9396A" w:rsidP="00F93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9396A">
        <w:rPr>
          <w:rFonts w:ascii="Calibri" w:hAnsi="Calibri" w:cs="Calibri"/>
          <w:b/>
          <w:bCs/>
          <w:sz w:val="24"/>
          <w:szCs w:val="24"/>
        </w:rPr>
        <w:lastRenderedPageBreak/>
        <w:t>P</w:t>
      </w:r>
      <w:r w:rsidRPr="00F9396A">
        <w:rPr>
          <w:rFonts w:ascii="Calibri" w:hAnsi="Calibri" w:cs="Calibri"/>
          <w:b/>
          <w:bCs/>
          <w:sz w:val="24"/>
          <w:szCs w:val="24"/>
        </w:rPr>
        <w:t>rzyznając usługi asystencji osobistej, w pierwszej kolejności uwzględnia</w:t>
      </w:r>
      <w:r>
        <w:rPr>
          <w:rFonts w:ascii="Calibri" w:hAnsi="Calibri" w:cs="Calibri"/>
          <w:b/>
          <w:bCs/>
          <w:sz w:val="24"/>
          <w:szCs w:val="24"/>
        </w:rPr>
        <w:t> </w:t>
      </w:r>
      <w:r w:rsidRPr="00F9396A">
        <w:rPr>
          <w:rFonts w:ascii="Calibri" w:hAnsi="Calibri" w:cs="Calibri"/>
          <w:b/>
          <w:bCs/>
          <w:sz w:val="24"/>
          <w:szCs w:val="24"/>
        </w:rPr>
        <w:t>potrzeby:</w:t>
      </w:r>
    </w:p>
    <w:p w14:paraId="5F198580" w14:textId="4D8A2685" w:rsidR="00F9396A" w:rsidRDefault="00F9396A" w:rsidP="00F93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osób z niepełnosprawnościami samotnie gospodarujących, które nie mają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możliwości korzystania ze wsparcia bliskich;</w:t>
      </w:r>
    </w:p>
    <w:p w14:paraId="7FFB1B1B" w14:textId="0B1206A6" w:rsidR="00F9396A" w:rsidRPr="00F9396A" w:rsidRDefault="00F9396A" w:rsidP="00F93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osób z niepełnosprawnościami wspólnie zamieszkujących i gospodarujących, które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nie mają możliwości korzystania ze wsparcia bliskich.</w:t>
      </w:r>
    </w:p>
    <w:p w14:paraId="6BCBFD35" w14:textId="77777777" w:rsidR="00F9396A" w:rsidRDefault="00F9396A" w:rsidP="004F4DC1">
      <w:pPr>
        <w:spacing w:after="0" w:line="240" w:lineRule="auto"/>
        <w:jc w:val="both"/>
        <w:rPr>
          <w:rFonts w:ascii="IBM Plex Sans Condensed" w:hAnsi="IBM Plex Sans Condensed" w:cstheme="minorHAnsi"/>
          <w:b/>
          <w:bCs/>
          <w:color w:val="000000" w:themeColor="text1"/>
          <w:sz w:val="24"/>
          <w:szCs w:val="24"/>
        </w:rPr>
      </w:pPr>
    </w:p>
    <w:p w14:paraId="1D082003" w14:textId="2ADFEE76" w:rsidR="00DA3270" w:rsidRPr="004F4DC1" w:rsidRDefault="005315C3" w:rsidP="004F4DC1">
      <w:pPr>
        <w:spacing w:after="0" w:line="240" w:lineRule="auto"/>
        <w:jc w:val="both"/>
        <w:rPr>
          <w:rFonts w:ascii="IBM Plex Sans Condensed" w:hAnsi="IBM Plex Sans Condensed" w:cstheme="minorHAnsi"/>
          <w:b/>
          <w:bCs/>
          <w:color w:val="000000" w:themeColor="text1"/>
          <w:sz w:val="24"/>
          <w:szCs w:val="24"/>
        </w:rPr>
      </w:pPr>
      <w:r w:rsidRPr="004F4DC1">
        <w:rPr>
          <w:rFonts w:ascii="IBM Plex Sans Condensed" w:hAnsi="IBM Plex Sans Condensed" w:cstheme="minorHAnsi"/>
          <w:b/>
          <w:bCs/>
          <w:color w:val="000000" w:themeColor="text1"/>
          <w:sz w:val="24"/>
          <w:szCs w:val="24"/>
        </w:rPr>
        <w:t xml:space="preserve">Realizacja przez Powiatowe Centrum Pomocy Rodzinie w Bartoszycach </w:t>
      </w:r>
      <w:r w:rsidR="00DA3270" w:rsidRPr="004F4DC1">
        <w:rPr>
          <w:rFonts w:ascii="IBM Plex Sans Condensed" w:hAnsi="IBM Plex Sans Condensed" w:cstheme="minorHAnsi"/>
          <w:b/>
          <w:bCs/>
          <w:color w:val="000000" w:themeColor="text1"/>
          <w:sz w:val="24"/>
          <w:szCs w:val="24"/>
        </w:rPr>
        <w:t xml:space="preserve"> Program</w:t>
      </w:r>
      <w:r w:rsidR="003609AC" w:rsidRPr="004F4DC1">
        <w:rPr>
          <w:rFonts w:ascii="IBM Plex Sans Condensed" w:hAnsi="IBM Plex Sans Condensed" w:cstheme="minorHAnsi"/>
          <w:b/>
          <w:bCs/>
          <w:color w:val="000000" w:themeColor="text1"/>
          <w:sz w:val="24"/>
          <w:szCs w:val="24"/>
        </w:rPr>
        <w:t>u</w:t>
      </w:r>
      <w:r w:rsidR="00DA3270" w:rsidRPr="004F4DC1">
        <w:rPr>
          <w:rFonts w:ascii="IBM Plex Sans Condensed" w:hAnsi="IBM Plex Sans Condensed" w:cstheme="minorHAnsi"/>
          <w:b/>
          <w:bCs/>
          <w:color w:val="000000" w:themeColor="text1"/>
          <w:sz w:val="24"/>
          <w:szCs w:val="24"/>
        </w:rPr>
        <w:t xml:space="preserve"> ma również na celu:</w:t>
      </w:r>
    </w:p>
    <w:p w14:paraId="5BC0C2AB" w14:textId="0102B003" w:rsidR="00DA3270" w:rsidRPr="005315C3" w:rsidRDefault="00DA3270" w:rsidP="005315C3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 xml:space="preserve">- wzrost motywacji </w:t>
      </w:r>
      <w:r w:rsidR="00195AF5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 xml:space="preserve">osoby z niepełnosprawnością </w:t>
      </w:r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 xml:space="preserve">do </w:t>
      </w:r>
      <w:proofErr w:type="spellStart"/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samodecydowania</w:t>
      </w:r>
      <w:proofErr w:type="spellEnd"/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 xml:space="preserve"> i samorealizacji </w:t>
      </w:r>
      <w:r w:rsidR="00195AF5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 xml:space="preserve">                          </w:t>
      </w:r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w dążeniu do stawianych sobie celów</w:t>
      </w:r>
      <w:r w:rsidR="00195AF5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;</w:t>
      </w:r>
    </w:p>
    <w:p w14:paraId="0CF90113" w14:textId="2ABCF5D5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 xml:space="preserve">- socjalizację osoby </w:t>
      </w:r>
      <w:r w:rsidR="000D10FB">
        <w:rPr>
          <w:rFonts w:ascii="IBM Plex Sans Condensed" w:hAnsi="IBM Plex Sans Condensed" w:cstheme="minorHAnsi"/>
          <w:sz w:val="24"/>
          <w:szCs w:val="24"/>
        </w:rPr>
        <w:t>z niepełnosprawnością</w:t>
      </w:r>
      <w:r w:rsidR="00195AF5">
        <w:rPr>
          <w:rFonts w:ascii="IBM Plex Sans Condensed" w:hAnsi="IBM Plex Sans Condensed" w:cstheme="minorHAnsi"/>
          <w:sz w:val="24"/>
          <w:szCs w:val="24"/>
        </w:rPr>
        <w:t>;</w:t>
      </w:r>
      <w:r w:rsidRPr="005315C3">
        <w:rPr>
          <w:rFonts w:ascii="IBM Plex Sans Condensed" w:hAnsi="IBM Plex Sans Condensed" w:cstheme="minorHAnsi"/>
          <w:sz w:val="24"/>
          <w:szCs w:val="24"/>
        </w:rPr>
        <w:t xml:space="preserve"> </w:t>
      </w:r>
    </w:p>
    <w:p w14:paraId="47AAFF68" w14:textId="76778E6D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>- integrację społeczną z najbliższym środowiskiem</w:t>
      </w:r>
      <w:r w:rsidR="00195AF5">
        <w:rPr>
          <w:rFonts w:ascii="IBM Plex Sans Condensed" w:hAnsi="IBM Plex Sans Condensed" w:cstheme="minorHAnsi"/>
          <w:sz w:val="24"/>
          <w:szCs w:val="24"/>
        </w:rPr>
        <w:t>;</w:t>
      </w:r>
    </w:p>
    <w:p w14:paraId="061519E4" w14:textId="639FF5B0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>- wzrost aktywności fizycznej</w:t>
      </w:r>
      <w:r w:rsidR="00195AF5">
        <w:rPr>
          <w:rFonts w:ascii="IBM Plex Sans Condensed" w:hAnsi="IBM Plex Sans Condensed" w:cstheme="minorHAnsi"/>
          <w:sz w:val="24"/>
          <w:szCs w:val="24"/>
        </w:rPr>
        <w:t>;</w:t>
      </w:r>
    </w:p>
    <w:p w14:paraId="728F02E3" w14:textId="0AA15827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>- odnalezienie i umożliwienie rozwoju pasji i zainteresowań</w:t>
      </w:r>
      <w:r w:rsidR="00195AF5">
        <w:rPr>
          <w:rFonts w:ascii="IBM Plex Sans Condensed" w:hAnsi="IBM Plex Sans Condensed" w:cstheme="minorHAnsi"/>
          <w:sz w:val="24"/>
          <w:szCs w:val="24"/>
        </w:rPr>
        <w:t>;</w:t>
      </w:r>
    </w:p>
    <w:p w14:paraId="736EAE1B" w14:textId="2E2FB762" w:rsidR="00DA3270" w:rsidRPr="005315C3" w:rsidRDefault="00DA3270" w:rsidP="005315C3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-</w:t>
      </w:r>
      <w:r w:rsidR="000D10FB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 xml:space="preserve"> </w:t>
      </w:r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ograniczenie skutków niepełnosprawności</w:t>
      </w:r>
      <w:r w:rsidR="00195AF5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;</w:t>
      </w:r>
    </w:p>
    <w:p w14:paraId="781A3485" w14:textId="501BC342" w:rsidR="00DA3270" w:rsidRPr="005315C3" w:rsidRDefault="00DA3270" w:rsidP="005315C3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- maksymalne, możliwe do zrealizowania usamodzielnienie osoby z niepełnosprawnością</w:t>
      </w:r>
      <w:r w:rsidR="00195AF5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;</w:t>
      </w:r>
    </w:p>
    <w:p w14:paraId="205DD61E" w14:textId="07EE4FB9" w:rsidR="00DA3270" w:rsidRPr="005315C3" w:rsidRDefault="00DA3270" w:rsidP="005315C3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-</w:t>
      </w:r>
      <w:r w:rsidR="00866421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 xml:space="preserve"> </w:t>
      </w:r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wzrost szans na równy dostęp do informacji, komunikacji, usług opieki zdrowotnej, rehabilitacji</w:t>
      </w:r>
      <w:r w:rsidR="00195AF5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;</w:t>
      </w:r>
    </w:p>
    <w:p w14:paraId="4AEC03DB" w14:textId="72A1F68F" w:rsidR="00DA3270" w:rsidRPr="005315C3" w:rsidRDefault="00DA3270" w:rsidP="005315C3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5315C3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- podniesienie poziomu bezpieczeństwa i podmiotowości</w:t>
      </w:r>
      <w:r w:rsidR="00195AF5">
        <w:rPr>
          <w:rFonts w:ascii="IBM Plex Sans Condensed" w:eastAsia="Times New Roman" w:hAnsi="IBM Plex Sans Condensed" w:cstheme="minorHAnsi"/>
          <w:sz w:val="24"/>
          <w:szCs w:val="24"/>
          <w:bdr w:val="none" w:sz="0" w:space="0" w:color="auto" w:frame="1"/>
          <w:lang w:eastAsia="pl-PL"/>
        </w:rPr>
        <w:t>;</w:t>
      </w:r>
    </w:p>
    <w:p w14:paraId="5B5CC2EC" w14:textId="76EF6F58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>- odciążenie opiekunów w codziennych obowiązkach nad osobą</w:t>
      </w:r>
      <w:r w:rsidR="00195AF5">
        <w:rPr>
          <w:rFonts w:ascii="IBM Plex Sans Condensed" w:hAnsi="IBM Plex Sans Condensed" w:cstheme="minorHAnsi"/>
          <w:sz w:val="24"/>
          <w:szCs w:val="24"/>
        </w:rPr>
        <w:t xml:space="preserve"> z niepełnosprawnością;</w:t>
      </w:r>
    </w:p>
    <w:p w14:paraId="10AEB3D3" w14:textId="5A8F7F20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 xml:space="preserve">- utrzymanie higieny osoby </w:t>
      </w:r>
      <w:r w:rsidR="00195AF5">
        <w:rPr>
          <w:rFonts w:ascii="IBM Plex Sans Condensed" w:hAnsi="IBM Plex Sans Condensed" w:cstheme="minorHAnsi"/>
          <w:sz w:val="24"/>
          <w:szCs w:val="24"/>
        </w:rPr>
        <w:t>z niepełnosprawnością;</w:t>
      </w:r>
    </w:p>
    <w:p w14:paraId="19356232" w14:textId="0E672DFD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 xml:space="preserve">- utrzymanie czystości i porządku w miejscu zamieszkania osoby </w:t>
      </w:r>
      <w:r w:rsidR="00195AF5">
        <w:rPr>
          <w:rFonts w:ascii="IBM Plex Sans Condensed" w:hAnsi="IBM Plex Sans Condensed" w:cstheme="minorHAnsi"/>
          <w:sz w:val="24"/>
          <w:szCs w:val="24"/>
        </w:rPr>
        <w:t>z niepełnosprawnością</w:t>
      </w:r>
      <w:r w:rsidRPr="005315C3">
        <w:rPr>
          <w:rFonts w:ascii="IBM Plex Sans Condensed" w:hAnsi="IBM Plex Sans Condensed" w:cstheme="minorHAnsi"/>
          <w:sz w:val="24"/>
          <w:szCs w:val="24"/>
        </w:rPr>
        <w:t xml:space="preserve"> oraz</w:t>
      </w:r>
    </w:p>
    <w:p w14:paraId="3004E903" w14:textId="324C2FB8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 xml:space="preserve">- odciążenie budżetu domowego osób </w:t>
      </w:r>
      <w:r w:rsidR="00195AF5">
        <w:rPr>
          <w:rFonts w:ascii="IBM Plex Sans Condensed" w:hAnsi="IBM Plex Sans Condensed" w:cstheme="minorHAnsi"/>
          <w:sz w:val="24"/>
          <w:szCs w:val="24"/>
        </w:rPr>
        <w:t>z niepełnosprawnością</w:t>
      </w:r>
      <w:r w:rsidRPr="005315C3">
        <w:rPr>
          <w:rFonts w:ascii="IBM Plex Sans Condensed" w:hAnsi="IBM Plex Sans Condensed" w:cstheme="minorHAnsi"/>
          <w:sz w:val="24"/>
          <w:szCs w:val="24"/>
        </w:rPr>
        <w:t xml:space="preserve"> i ich rodzin.</w:t>
      </w:r>
    </w:p>
    <w:p w14:paraId="476BF18E" w14:textId="77777777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</w:p>
    <w:p w14:paraId="131EA9C8" w14:textId="587A069B" w:rsidR="00DA3270" w:rsidRPr="004F4DC1" w:rsidRDefault="00DA3270" w:rsidP="004F4DC1">
      <w:pPr>
        <w:spacing w:after="0" w:line="240" w:lineRule="auto"/>
        <w:ind w:firstLine="284"/>
        <w:jc w:val="both"/>
        <w:rPr>
          <w:rFonts w:ascii="IBM Plex Sans Condensed" w:hAnsi="IBM Plex Sans Condensed" w:cstheme="minorHAnsi"/>
          <w:b/>
          <w:bCs/>
          <w:color w:val="000000" w:themeColor="text1"/>
          <w:sz w:val="24"/>
          <w:szCs w:val="24"/>
        </w:rPr>
      </w:pPr>
      <w:r w:rsidRPr="004F4DC1">
        <w:rPr>
          <w:rFonts w:ascii="IBM Plex Sans Condensed" w:hAnsi="IBM Plex Sans Condensed" w:cstheme="minorHAnsi"/>
          <w:b/>
          <w:bCs/>
          <w:color w:val="000000" w:themeColor="text1"/>
          <w:sz w:val="24"/>
          <w:szCs w:val="24"/>
        </w:rPr>
        <w:t xml:space="preserve">Rodzaj  przyznanych usług i ich zakres będzie uzależniony od osobistej sytuacji osoby </w:t>
      </w:r>
      <w:r w:rsidR="003154C7" w:rsidRPr="004F4DC1">
        <w:rPr>
          <w:rFonts w:ascii="IBM Plex Sans Condensed" w:hAnsi="IBM Plex Sans Condensed" w:cstheme="minorHAnsi"/>
          <w:b/>
          <w:bCs/>
          <w:color w:val="000000" w:themeColor="text1"/>
          <w:sz w:val="24"/>
          <w:szCs w:val="24"/>
        </w:rPr>
        <w:t xml:space="preserve">                            </w:t>
      </w:r>
      <w:r w:rsidR="00195AF5" w:rsidRPr="004F4DC1">
        <w:rPr>
          <w:rFonts w:ascii="IBM Plex Sans Condensed" w:hAnsi="IBM Plex Sans Condensed" w:cstheme="minorHAnsi"/>
          <w:b/>
          <w:bCs/>
          <w:color w:val="000000" w:themeColor="text1"/>
          <w:sz w:val="24"/>
          <w:szCs w:val="24"/>
        </w:rPr>
        <w:t>z niepełnosprawnością</w:t>
      </w:r>
      <w:r w:rsidRPr="004F4DC1">
        <w:rPr>
          <w:rFonts w:ascii="IBM Plex Sans Condensed" w:hAnsi="IBM Plex Sans Condensed" w:cstheme="minorHAnsi"/>
          <w:b/>
          <w:bCs/>
          <w:color w:val="000000" w:themeColor="text1"/>
          <w:sz w:val="24"/>
          <w:szCs w:val="24"/>
        </w:rPr>
        <w:t xml:space="preserve">, z uwzględnieniem jej stopnia i rodzaju niepełnosprawności. </w:t>
      </w:r>
    </w:p>
    <w:p w14:paraId="5C5C3C01" w14:textId="77777777" w:rsidR="006B7FA6" w:rsidRPr="005315C3" w:rsidRDefault="006B7FA6" w:rsidP="005315C3">
      <w:pPr>
        <w:spacing w:after="0" w:line="276" w:lineRule="auto"/>
        <w:ind w:firstLine="284"/>
        <w:jc w:val="both"/>
        <w:rPr>
          <w:rFonts w:ascii="IBM Plex Sans Condensed" w:hAnsi="IBM Plex Sans Condensed" w:cstheme="minorHAnsi"/>
          <w:sz w:val="24"/>
          <w:szCs w:val="24"/>
        </w:rPr>
      </w:pPr>
    </w:p>
    <w:p w14:paraId="162A8A31" w14:textId="143BB92E" w:rsidR="00674E99" w:rsidRPr="00674E99" w:rsidRDefault="00DA3270" w:rsidP="00674E99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>Usługi asystencji osobistej przyznane zostaną na podstawie</w:t>
      </w:r>
      <w:r w:rsidR="00674E99">
        <w:rPr>
          <w:rFonts w:ascii="IBM Plex Sans Condensed" w:hAnsi="IBM Plex Sans Condensed" w:cstheme="minorHAnsi"/>
          <w:sz w:val="24"/>
          <w:szCs w:val="24"/>
        </w:rPr>
        <w:t xml:space="preserve"> kompletu dokumentów:</w:t>
      </w:r>
    </w:p>
    <w:p w14:paraId="098241E0" w14:textId="77777777" w:rsidR="003661DF" w:rsidRDefault="003661DF" w:rsidP="003661DF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 w:rsidRPr="00F563AE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Karty zgłoszenia do Programu</w:t>
      </w:r>
    </w:p>
    <w:p w14:paraId="6525ED9D" w14:textId="77777777" w:rsidR="003661DF" w:rsidRDefault="003661DF" w:rsidP="003661DF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 w:rsidRPr="00F563AE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Kserokopii aktualnego orzeczenia o niepełnosprawności</w:t>
      </w:r>
    </w:p>
    <w:p w14:paraId="4CD824D7" w14:textId="318DE843" w:rsidR="003661DF" w:rsidRPr="006635B4" w:rsidRDefault="003661DF" w:rsidP="008D3011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Wniosku o zatrudnienie na stanowisku asystenta </w:t>
      </w:r>
    </w:p>
    <w:p w14:paraId="1B0A3C5A" w14:textId="7CA24B46" w:rsidR="003661DF" w:rsidRPr="007D78F4" w:rsidRDefault="003661DF" w:rsidP="003661DF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 w:rsidRPr="007D78F4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Oświadczenia uczestnika Programu o </w:t>
      </w:r>
      <w:r w:rsidR="000D10FB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wskazaniu i </w:t>
      </w:r>
      <w:r w:rsidR="008D3011" w:rsidRPr="000D10FB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akceptacji</w:t>
      </w:r>
      <w:r w:rsidR="008D3011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 </w:t>
      </w:r>
      <w:r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 </w:t>
      </w:r>
      <w:r w:rsidRPr="007D78F4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asystenta</w:t>
      </w:r>
    </w:p>
    <w:p w14:paraId="72B9FFEA" w14:textId="77777777" w:rsidR="003661DF" w:rsidRDefault="003661DF" w:rsidP="003661DF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 w:rsidRPr="008A7D67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Klauzul</w:t>
      </w:r>
      <w:r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i</w:t>
      </w:r>
      <w:r w:rsidRPr="008A7D67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 informacyjn</w:t>
      </w:r>
      <w:r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ej</w:t>
      </w:r>
      <w:r w:rsidRPr="008A7D67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 (RODO</w:t>
      </w:r>
      <w:r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 PCPR) </w:t>
      </w:r>
      <w:bookmarkStart w:id="0" w:name="_Hlk125632466"/>
      <w:r w:rsidRPr="00F563AE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podpisanej przez uczestnika  Programu </w:t>
      </w:r>
      <w:bookmarkEnd w:id="0"/>
    </w:p>
    <w:p w14:paraId="649BAF30" w14:textId="77777777" w:rsidR="003661DF" w:rsidRDefault="003661DF" w:rsidP="003661DF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bookmarkStart w:id="1" w:name="_Hlk125619553"/>
      <w:r w:rsidRPr="008A7D67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Klauzul</w:t>
      </w:r>
      <w:r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i</w:t>
      </w:r>
      <w:r w:rsidRPr="008A7D67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 informacyjn</w:t>
      </w:r>
      <w:r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ej</w:t>
      </w:r>
      <w:r w:rsidRPr="008A7D67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 (RODO</w:t>
      </w:r>
      <w:r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 PCPR</w:t>
      </w:r>
      <w:r w:rsidRPr="008A7D67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)</w:t>
      </w:r>
      <w:r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  </w:t>
      </w:r>
      <w:r w:rsidRPr="00F563AE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podpisanej przez kandydata na asystenta</w:t>
      </w:r>
    </w:p>
    <w:bookmarkEnd w:id="1"/>
    <w:p w14:paraId="439CB5F4" w14:textId="77777777" w:rsidR="003661DF" w:rsidRPr="006635B4" w:rsidRDefault="003661DF" w:rsidP="003661DF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rPr>
          <w:rFonts w:ascii="IBM Plex Sans Condensed" w:eastAsia="Times New Roman" w:hAnsi="IBM Plex Sans Condensed" w:cs="Times New Roman"/>
          <w:sz w:val="24"/>
          <w:szCs w:val="24"/>
          <w:lang w:eastAsia="pl-PL"/>
        </w:rPr>
      </w:pPr>
      <w:r w:rsidRPr="006635B4">
        <w:rPr>
          <w:rFonts w:ascii="IBM Plex Sans Condensed" w:eastAsia="Times New Roman" w:hAnsi="IBM Plex Sans Condensed" w:cs="Times New Roman"/>
          <w:sz w:val="24"/>
          <w:szCs w:val="24"/>
          <w:lang w:eastAsia="pl-PL"/>
        </w:rPr>
        <w:t xml:space="preserve">Zgody na przetwarzanie danych osobowych podpisanej przez uczestnika Programu    </w:t>
      </w:r>
    </w:p>
    <w:p w14:paraId="6DFD3298" w14:textId="77777777" w:rsidR="003661DF" w:rsidRPr="006635B4" w:rsidRDefault="003661DF" w:rsidP="003661DF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rPr>
          <w:rFonts w:ascii="IBM Plex Sans Condensed" w:eastAsia="Times New Roman" w:hAnsi="IBM Plex Sans Condensed" w:cs="Times New Roman"/>
          <w:sz w:val="24"/>
          <w:szCs w:val="24"/>
          <w:lang w:eastAsia="pl-PL"/>
        </w:rPr>
      </w:pPr>
      <w:r w:rsidRPr="006635B4">
        <w:rPr>
          <w:rFonts w:ascii="IBM Plex Sans Condensed" w:eastAsia="Times New Roman" w:hAnsi="IBM Plex Sans Condensed" w:cs="Times New Roman"/>
          <w:sz w:val="24"/>
          <w:szCs w:val="24"/>
          <w:lang w:eastAsia="pl-PL"/>
        </w:rPr>
        <w:t>Zgody na przetwarzanie danych osobowych podpisanej przez kandydata na asystenta</w:t>
      </w:r>
    </w:p>
    <w:p w14:paraId="258AF312" w14:textId="62A29C43" w:rsidR="003661DF" w:rsidRDefault="003661DF" w:rsidP="003661DF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 w:rsidRPr="00084ED3">
        <w:t xml:space="preserve"> </w:t>
      </w:r>
      <w:r w:rsidRPr="008A7D67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Klauzul</w:t>
      </w:r>
      <w:r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i</w:t>
      </w:r>
      <w:r w:rsidRPr="008A7D67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 informacyjn</w:t>
      </w:r>
      <w:r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e</w:t>
      </w:r>
      <w:r>
        <w:t>j (</w:t>
      </w:r>
      <w:r w:rsidRPr="00084ED3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RODO Ministra Rodziny</w:t>
      </w:r>
      <w:r w:rsidR="00383B3F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, Pracy</w:t>
      </w:r>
      <w:r w:rsidRPr="00084ED3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 i Polityki Społecznej</w:t>
      </w:r>
      <w:r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)</w:t>
      </w:r>
      <w:r w:rsidRPr="000A02E1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 </w:t>
      </w:r>
      <w:r w:rsidRPr="00F563AE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podpisanej przez uczestnika  Programu</w:t>
      </w:r>
    </w:p>
    <w:p w14:paraId="5E9BCB22" w14:textId="6EA3A092" w:rsidR="003661DF" w:rsidRDefault="003661DF" w:rsidP="003661DF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 w:rsidRPr="008A7D67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Klauzul</w:t>
      </w:r>
      <w:r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i</w:t>
      </w:r>
      <w:r w:rsidRPr="008A7D67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 informacyjn</w:t>
      </w:r>
      <w:r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e</w:t>
      </w:r>
      <w:r>
        <w:t>j (</w:t>
      </w:r>
      <w:r w:rsidRPr="00084ED3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RODO Ministra Rodziny</w:t>
      </w:r>
      <w:r w:rsidR="00383B3F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, Pracy</w:t>
      </w:r>
      <w:r w:rsidRPr="00084ED3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 i Polityki Społecznej</w:t>
      </w:r>
      <w:r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)</w:t>
      </w:r>
      <w:r w:rsidRPr="000A02E1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 </w:t>
      </w:r>
      <w:r w:rsidRPr="00F563AE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podpisanej przez</w:t>
      </w:r>
      <w:r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 kandydata na asystenta</w:t>
      </w:r>
    </w:p>
    <w:p w14:paraId="3BC4C192" w14:textId="57A1BC23" w:rsidR="00C5489D" w:rsidRDefault="00C5489D" w:rsidP="00C5489D">
      <w:pPr>
        <w:shd w:val="clear" w:color="auto" w:fill="FFFFFF"/>
        <w:spacing w:after="0" w:line="240" w:lineRule="auto"/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</w:pPr>
      <w:r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  <w:t xml:space="preserve">       </w:t>
      </w:r>
      <w:r w:rsidR="00674E99" w:rsidRPr="00C5489D"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  <w:t>Dodatkowo od asystentów świadczących usługi na rzecz dziec</w:t>
      </w:r>
      <w:r w:rsidR="00610EEB"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  <w:t xml:space="preserve">i </w:t>
      </w:r>
      <w:r w:rsidR="00E2025B"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  <w:t xml:space="preserve">z </w:t>
      </w:r>
      <w:r w:rsidR="00674E99" w:rsidRPr="00C5489D"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  <w:t xml:space="preserve"> niepełnosprawn</w:t>
      </w:r>
      <w:r w:rsidR="00E2025B"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  <w:t xml:space="preserve">ością </w:t>
      </w:r>
      <w:r w:rsidR="00674E99" w:rsidRPr="00C5489D"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  <w:t xml:space="preserve"> </w:t>
      </w:r>
    </w:p>
    <w:p w14:paraId="12E25BAC" w14:textId="77777777" w:rsidR="00C5489D" w:rsidRDefault="00C5489D" w:rsidP="00C5489D">
      <w:pPr>
        <w:shd w:val="clear" w:color="auto" w:fill="FFFFFF"/>
        <w:spacing w:after="0" w:line="240" w:lineRule="auto"/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</w:pPr>
      <w:r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  <w:t xml:space="preserve">       </w:t>
      </w:r>
      <w:r w:rsidRPr="00C5489D"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  <w:t xml:space="preserve">od ukończenia 2 roku życia do ukończenia </w:t>
      </w:r>
      <w:r w:rsidR="00674E99" w:rsidRPr="00C5489D"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  <w:t xml:space="preserve"> 16 roku życia </w:t>
      </w:r>
      <w:r w:rsidRPr="00C5489D"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  <w:t> </w:t>
      </w:r>
      <w:r w:rsidR="00674E99" w:rsidRPr="00C5489D"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  <w:t>wymagane</w:t>
      </w:r>
      <w:r w:rsidRPr="00C5489D"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  <w:t> </w:t>
      </w:r>
      <w:r w:rsidR="00674E99" w:rsidRPr="00C5489D"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  <w:t xml:space="preserve">są następujące </w:t>
      </w:r>
      <w:r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  <w:t xml:space="preserve"> </w:t>
      </w:r>
    </w:p>
    <w:p w14:paraId="451612FE" w14:textId="60B73996" w:rsidR="00674E99" w:rsidRPr="00C5489D" w:rsidRDefault="00C5489D" w:rsidP="00C5489D">
      <w:pPr>
        <w:shd w:val="clear" w:color="auto" w:fill="FFFFFF"/>
        <w:spacing w:after="0" w:line="240" w:lineRule="auto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  <w:lastRenderedPageBreak/>
        <w:t xml:space="preserve">      </w:t>
      </w:r>
      <w:r w:rsidR="00674E99" w:rsidRPr="00C5489D">
        <w:rPr>
          <w:rFonts w:ascii="IBM Plex Sans Condensed" w:eastAsia="Times New Roman" w:hAnsi="IBM Plex Sans Condensed" w:cs="Times New Roman"/>
          <w:b/>
          <w:bCs/>
          <w:i/>
          <w:iCs/>
          <w:color w:val="444B4B"/>
          <w:sz w:val="24"/>
          <w:szCs w:val="24"/>
          <w:lang w:eastAsia="pl-PL"/>
        </w:rPr>
        <w:t>dokumenty:</w:t>
      </w:r>
    </w:p>
    <w:p w14:paraId="7AE38591" w14:textId="457A4981" w:rsidR="00674E99" w:rsidRPr="00674E99" w:rsidRDefault="00674E99" w:rsidP="00674E99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 w:rsidRPr="00674E99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Zaświadczenie o niekaralności</w:t>
      </w:r>
    </w:p>
    <w:p w14:paraId="05881014" w14:textId="74D59774" w:rsidR="00674E99" w:rsidRDefault="00674E99" w:rsidP="00674E9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 w:rsidRPr="00674E99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Formularz dla celów uzyskania informacji  z Rejestru Sprawców Przestępstw na Tle seksualnym.</w:t>
      </w:r>
      <w:r w:rsidRPr="00674E99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br/>
      </w:r>
    </w:p>
    <w:p w14:paraId="378F2FC2" w14:textId="7DC931E4" w:rsidR="000C788C" w:rsidRDefault="000C788C" w:rsidP="000C788C">
      <w:pPr>
        <w:shd w:val="clear" w:color="auto" w:fill="FFFFFF"/>
        <w:spacing w:after="150" w:line="240" w:lineRule="auto"/>
        <w:jc w:val="both"/>
        <w:rPr>
          <w:rFonts w:ascii="IBM Plex Sans Condensed" w:eastAsia="Times New Roman" w:hAnsi="IBM Plex Sans Condensed" w:cs="Times New Roman"/>
          <w:b/>
          <w:bCs/>
          <w:sz w:val="24"/>
          <w:szCs w:val="24"/>
          <w:lang w:eastAsia="pl-PL"/>
        </w:rPr>
      </w:pPr>
      <w:r w:rsidRPr="00F9396A">
        <w:rPr>
          <w:rFonts w:ascii="IBM Plex Sans Condensed" w:eastAsia="Times New Roman" w:hAnsi="IBM Plex Sans Condensed" w:cs="Times New Roman"/>
          <w:b/>
          <w:bCs/>
          <w:color w:val="444B4B"/>
          <w:sz w:val="24"/>
          <w:szCs w:val="24"/>
          <w:lang w:eastAsia="pl-PL"/>
        </w:rPr>
        <w:t xml:space="preserve">UWAGA!  </w:t>
      </w:r>
      <w:r w:rsidRPr="00F9396A">
        <w:rPr>
          <w:rFonts w:ascii="IBM Plex Sans Condensed" w:eastAsia="Times New Roman" w:hAnsi="IBM Plex Sans Condensed" w:cs="Times New Roman"/>
          <w:b/>
          <w:bCs/>
          <w:sz w:val="24"/>
          <w:szCs w:val="24"/>
          <w:lang w:eastAsia="pl-PL"/>
        </w:rPr>
        <w:t>Powiatowe Centrum Pomocy Rodzinie w Bartoszycach  zastrzega sobie prawo do przeprowadzenia wywiadu środowiskowego z wnioskodawcą (osobą                                                          z niepełnosprawnością) w miejscu jego zamieszkania.</w:t>
      </w:r>
    </w:p>
    <w:p w14:paraId="412038B3" w14:textId="344F12E2" w:rsidR="008D18CC" w:rsidRPr="00F11738" w:rsidRDefault="008D18CC" w:rsidP="00F11738">
      <w:pPr>
        <w:shd w:val="clear" w:color="auto" w:fill="FFFFFF"/>
        <w:spacing w:after="0" w:line="240" w:lineRule="auto"/>
        <w:rPr>
          <w:rFonts w:ascii="IBM Plex Sans Condensed" w:eastAsia="Times New Roman" w:hAnsi="IBM Plex Sans Condensed" w:cs="Times New Roman"/>
          <w:b/>
          <w:bCs/>
          <w:color w:val="444B4B"/>
          <w:sz w:val="24"/>
          <w:szCs w:val="24"/>
          <w:lang w:eastAsia="pl-PL"/>
        </w:rPr>
      </w:pPr>
      <w:r w:rsidRPr="00F11738">
        <w:rPr>
          <w:rFonts w:ascii="IBM Plex Sans Condensed" w:eastAsia="Times New Roman" w:hAnsi="IBM Plex Sans Condensed" w:cs="Times New Roman"/>
          <w:b/>
          <w:bCs/>
          <w:color w:val="444B4B"/>
          <w:sz w:val="24"/>
          <w:szCs w:val="24"/>
          <w:lang w:eastAsia="pl-PL"/>
        </w:rPr>
        <w:t>Zakres usług asystenta</w:t>
      </w:r>
    </w:p>
    <w:p w14:paraId="1A64254A" w14:textId="6FA00AA3" w:rsidR="00DA3270" w:rsidRPr="005315C3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 xml:space="preserve">Osoby </w:t>
      </w:r>
      <w:r w:rsidR="003154C7">
        <w:rPr>
          <w:rFonts w:ascii="IBM Plex Sans Condensed" w:hAnsi="IBM Plex Sans Condensed" w:cstheme="minorHAnsi"/>
          <w:sz w:val="24"/>
          <w:szCs w:val="24"/>
        </w:rPr>
        <w:t xml:space="preserve">z </w:t>
      </w:r>
      <w:r w:rsidRPr="005315C3">
        <w:rPr>
          <w:rFonts w:ascii="IBM Plex Sans Condensed" w:hAnsi="IBM Plex Sans Condensed" w:cstheme="minorHAnsi"/>
          <w:sz w:val="24"/>
          <w:szCs w:val="24"/>
        </w:rPr>
        <w:t>niepełnospr</w:t>
      </w:r>
      <w:r w:rsidR="003154C7">
        <w:rPr>
          <w:rFonts w:ascii="IBM Plex Sans Condensed" w:hAnsi="IBM Plex Sans Condensed" w:cstheme="minorHAnsi"/>
          <w:sz w:val="24"/>
          <w:szCs w:val="24"/>
        </w:rPr>
        <w:t>awnością</w:t>
      </w:r>
      <w:r w:rsidRPr="005315C3">
        <w:rPr>
          <w:rFonts w:ascii="IBM Plex Sans Condensed" w:hAnsi="IBM Plex Sans Condensed" w:cstheme="minorHAnsi"/>
          <w:sz w:val="24"/>
          <w:szCs w:val="24"/>
        </w:rPr>
        <w:t xml:space="preserve"> lub ich opiekunowie na podstawie Karty </w:t>
      </w:r>
      <w:r w:rsidR="003609AC">
        <w:rPr>
          <w:rFonts w:ascii="IBM Plex Sans Condensed" w:hAnsi="IBM Plex Sans Condensed" w:cstheme="minorHAnsi"/>
          <w:sz w:val="24"/>
          <w:szCs w:val="24"/>
        </w:rPr>
        <w:t xml:space="preserve">zgłoszenia do Programu </w:t>
      </w:r>
      <w:r w:rsidRPr="005315C3">
        <w:rPr>
          <w:rFonts w:ascii="IBM Plex Sans Condensed" w:hAnsi="IBM Plex Sans Condensed" w:cstheme="minorHAnsi"/>
          <w:sz w:val="24"/>
          <w:szCs w:val="24"/>
        </w:rPr>
        <w:t>sami określ</w:t>
      </w:r>
      <w:r w:rsidR="003609AC">
        <w:rPr>
          <w:rFonts w:ascii="IBM Plex Sans Condensed" w:hAnsi="IBM Plex Sans Condensed" w:cstheme="minorHAnsi"/>
          <w:sz w:val="24"/>
          <w:szCs w:val="24"/>
        </w:rPr>
        <w:t>ają</w:t>
      </w:r>
      <w:r w:rsidRPr="005315C3">
        <w:rPr>
          <w:rFonts w:ascii="IBM Plex Sans Condensed" w:hAnsi="IBM Plex Sans Condensed" w:cstheme="minorHAnsi"/>
          <w:sz w:val="24"/>
          <w:szCs w:val="24"/>
        </w:rPr>
        <w:t xml:space="preserve"> zakres i czas wsparcia, który jest im niezbędny</w:t>
      </w:r>
      <w:r w:rsidR="003154C7">
        <w:rPr>
          <w:rFonts w:ascii="IBM Plex Sans Condensed" w:hAnsi="IBM Plex Sans Condensed" w:cstheme="minorHAnsi"/>
          <w:sz w:val="24"/>
          <w:szCs w:val="24"/>
        </w:rPr>
        <w:t>,</w:t>
      </w:r>
      <w:r w:rsidRPr="005315C3">
        <w:rPr>
          <w:rFonts w:ascii="IBM Plex Sans Condensed" w:hAnsi="IBM Plex Sans Condensed" w:cstheme="minorHAnsi"/>
          <w:sz w:val="24"/>
          <w:szCs w:val="24"/>
        </w:rPr>
        <w:t xml:space="preserve"> i który będą realizować przy udziale asystenta. Natomiast zakres czynności asystenta zostanie określony przy umowie zlecenia zawartej pomiędzy PCPR a asystentem. </w:t>
      </w:r>
    </w:p>
    <w:p w14:paraId="0EF7543D" w14:textId="3A2A26E6" w:rsidR="00DA3270" w:rsidRPr="00C26336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b/>
          <w:bCs/>
          <w:color w:val="000000" w:themeColor="text1"/>
          <w:sz w:val="24"/>
          <w:szCs w:val="24"/>
        </w:rPr>
      </w:pPr>
      <w:r w:rsidRPr="00C26336">
        <w:rPr>
          <w:rFonts w:ascii="IBM Plex Sans Condensed" w:hAnsi="IBM Plex Sans Condensed" w:cstheme="minorHAnsi"/>
          <w:b/>
          <w:bCs/>
          <w:color w:val="000000" w:themeColor="text1"/>
          <w:sz w:val="24"/>
          <w:szCs w:val="24"/>
        </w:rPr>
        <w:t xml:space="preserve">Usługi asystencji osobistej będą w szczególności polegać na </w:t>
      </w:r>
      <w:r w:rsidR="00B66C17" w:rsidRPr="00C26336">
        <w:rPr>
          <w:rFonts w:ascii="IBM Plex Sans Condensed" w:hAnsi="IBM Plex Sans Condensed" w:cstheme="minorHAnsi"/>
          <w:b/>
          <w:bCs/>
          <w:color w:val="000000" w:themeColor="text1"/>
          <w:sz w:val="24"/>
          <w:szCs w:val="24"/>
        </w:rPr>
        <w:t xml:space="preserve">wspieraniu przez </w:t>
      </w:r>
      <w:r w:rsidRPr="00C26336">
        <w:rPr>
          <w:rFonts w:ascii="IBM Plex Sans Condensed" w:hAnsi="IBM Plex Sans Condensed" w:cstheme="minorHAnsi"/>
          <w:b/>
          <w:bCs/>
          <w:color w:val="000000" w:themeColor="text1"/>
          <w:sz w:val="24"/>
          <w:szCs w:val="24"/>
        </w:rPr>
        <w:t xml:space="preserve"> asystenta</w:t>
      </w:r>
      <w:r w:rsidR="00B66C17" w:rsidRPr="00C26336">
        <w:rPr>
          <w:rFonts w:ascii="IBM Plex Sans Condensed" w:hAnsi="IBM Plex Sans Condensed" w:cstheme="minorHAnsi"/>
          <w:b/>
          <w:bCs/>
          <w:color w:val="000000" w:themeColor="text1"/>
          <w:sz w:val="24"/>
          <w:szCs w:val="24"/>
        </w:rPr>
        <w:t xml:space="preserve"> osoby z niepełnosprawnością we wszystkich  </w:t>
      </w:r>
      <w:r w:rsidRPr="00C26336">
        <w:rPr>
          <w:rFonts w:ascii="IBM Plex Sans Condensed" w:hAnsi="IBM Plex Sans Condensed" w:cstheme="minorHAnsi"/>
          <w:b/>
          <w:bCs/>
          <w:color w:val="000000" w:themeColor="text1"/>
          <w:sz w:val="24"/>
          <w:szCs w:val="24"/>
        </w:rPr>
        <w:t xml:space="preserve"> </w:t>
      </w:r>
      <w:r w:rsidR="00B66C17" w:rsidRPr="00C26336">
        <w:rPr>
          <w:rFonts w:ascii="IBM Plex Sans Condensed" w:hAnsi="IBM Plex Sans Condensed" w:cstheme="minorHAnsi"/>
          <w:b/>
          <w:bCs/>
          <w:color w:val="000000" w:themeColor="text1"/>
          <w:sz w:val="24"/>
          <w:szCs w:val="24"/>
        </w:rPr>
        <w:t>sferach życia, w tym</w:t>
      </w:r>
      <w:r w:rsidR="00C26336" w:rsidRPr="00C26336">
        <w:rPr>
          <w:rFonts w:ascii="IBM Plex Sans Condensed" w:hAnsi="IBM Plex Sans Condensed" w:cstheme="minorHAnsi"/>
          <w:b/>
          <w:bCs/>
          <w:color w:val="000000" w:themeColor="text1"/>
          <w:sz w:val="24"/>
          <w:szCs w:val="24"/>
        </w:rPr>
        <w:t>:</w:t>
      </w:r>
    </w:p>
    <w:p w14:paraId="30DDC214" w14:textId="77777777" w:rsidR="00C26336" w:rsidRPr="00C26336" w:rsidRDefault="00C26336" w:rsidP="00F11738">
      <w:pPr>
        <w:spacing w:after="0" w:line="276" w:lineRule="auto"/>
        <w:rPr>
          <w:rFonts w:ascii="IBM Plex Sans Condensed" w:hAnsi="IBM Plex Sans Condensed" w:cstheme="minorHAnsi"/>
          <w:sz w:val="24"/>
          <w:szCs w:val="24"/>
        </w:rPr>
      </w:pPr>
      <w:r w:rsidRPr="00F11738">
        <w:rPr>
          <w:rFonts w:ascii="IBM Plex Sans Condensed" w:hAnsi="IBM Plex Sans Condensed" w:cstheme="minorHAnsi"/>
          <w:b/>
          <w:bCs/>
          <w:sz w:val="24"/>
          <w:szCs w:val="24"/>
        </w:rPr>
        <w:t>1)</w:t>
      </w:r>
      <w:r w:rsidRPr="00C26336">
        <w:rPr>
          <w:rFonts w:ascii="IBM Plex Sans Condensed" w:hAnsi="IBM Plex Sans Condensed" w:cstheme="minorHAnsi"/>
          <w:sz w:val="24"/>
          <w:szCs w:val="24"/>
        </w:rPr>
        <w:t xml:space="preserve"> wsparcia uczestnika w czynnościach samoobsługowych, w tym utrzymaniu higieny</w:t>
      </w:r>
    </w:p>
    <w:p w14:paraId="466B494A" w14:textId="124280CC" w:rsidR="00C26336" w:rsidRPr="00C26336" w:rsidRDefault="00F11738" w:rsidP="00F11738">
      <w:pPr>
        <w:spacing w:after="0" w:line="276" w:lineRule="auto"/>
        <w:rPr>
          <w:rFonts w:ascii="IBM Plex Sans Condensed" w:hAnsi="IBM Plex Sans Condensed" w:cstheme="minorHAnsi"/>
          <w:sz w:val="24"/>
          <w:szCs w:val="24"/>
        </w:rPr>
      </w:pPr>
      <w:r>
        <w:rPr>
          <w:rFonts w:ascii="IBM Plex Sans Condensed" w:hAnsi="IBM Plex Sans Condensed" w:cstheme="minorHAnsi"/>
          <w:sz w:val="24"/>
          <w:szCs w:val="24"/>
        </w:rPr>
        <w:t xml:space="preserve">     </w:t>
      </w:r>
      <w:r w:rsidR="00C26336" w:rsidRPr="00C26336">
        <w:rPr>
          <w:rFonts w:ascii="IBM Plex Sans Condensed" w:hAnsi="IBM Plex Sans Condensed" w:cstheme="minorHAnsi"/>
          <w:sz w:val="24"/>
          <w:szCs w:val="24"/>
        </w:rPr>
        <w:t>osobistej;</w:t>
      </w:r>
    </w:p>
    <w:p w14:paraId="1CE7756D" w14:textId="77777777" w:rsidR="00C26336" w:rsidRPr="00C26336" w:rsidRDefault="00C26336" w:rsidP="00F11738">
      <w:pPr>
        <w:spacing w:after="0" w:line="276" w:lineRule="auto"/>
        <w:rPr>
          <w:rFonts w:ascii="IBM Plex Sans Condensed" w:hAnsi="IBM Plex Sans Condensed" w:cstheme="minorHAnsi"/>
          <w:sz w:val="24"/>
          <w:szCs w:val="24"/>
        </w:rPr>
      </w:pPr>
      <w:r w:rsidRPr="00F11738">
        <w:rPr>
          <w:rFonts w:ascii="IBM Plex Sans Condensed" w:hAnsi="IBM Plex Sans Condensed" w:cstheme="minorHAnsi"/>
          <w:b/>
          <w:bCs/>
          <w:sz w:val="24"/>
          <w:szCs w:val="24"/>
        </w:rPr>
        <w:t>2)</w:t>
      </w:r>
      <w:r w:rsidRPr="00C26336">
        <w:rPr>
          <w:rFonts w:ascii="IBM Plex Sans Condensed" w:hAnsi="IBM Plex Sans Condensed" w:cstheme="minorHAnsi"/>
          <w:sz w:val="24"/>
          <w:szCs w:val="24"/>
        </w:rPr>
        <w:t xml:space="preserve"> wsparcia uczestnika w prowadzeniu gospodarstwa domowego i wypełnianiu ról w</w:t>
      </w:r>
    </w:p>
    <w:p w14:paraId="76908C65" w14:textId="453517C5" w:rsidR="00C26336" w:rsidRPr="00C26336" w:rsidRDefault="00F11738" w:rsidP="00F11738">
      <w:pPr>
        <w:spacing w:after="0" w:line="276" w:lineRule="auto"/>
        <w:rPr>
          <w:rFonts w:ascii="IBM Plex Sans Condensed" w:hAnsi="IBM Plex Sans Condensed" w:cstheme="minorHAnsi"/>
          <w:sz w:val="24"/>
          <w:szCs w:val="24"/>
        </w:rPr>
      </w:pPr>
      <w:r>
        <w:rPr>
          <w:rFonts w:ascii="IBM Plex Sans Condensed" w:hAnsi="IBM Plex Sans Condensed" w:cstheme="minorHAnsi"/>
          <w:sz w:val="24"/>
          <w:szCs w:val="24"/>
        </w:rPr>
        <w:t xml:space="preserve">    </w:t>
      </w:r>
      <w:r w:rsidR="00C26336" w:rsidRPr="00C26336">
        <w:rPr>
          <w:rFonts w:ascii="IBM Plex Sans Condensed" w:hAnsi="IBM Plex Sans Condensed" w:cstheme="minorHAnsi"/>
          <w:sz w:val="24"/>
          <w:szCs w:val="24"/>
        </w:rPr>
        <w:t>rodzinie;</w:t>
      </w:r>
    </w:p>
    <w:p w14:paraId="2266E891" w14:textId="77777777" w:rsidR="00C26336" w:rsidRPr="00C26336" w:rsidRDefault="00C26336" w:rsidP="00F11738">
      <w:pPr>
        <w:spacing w:after="0" w:line="276" w:lineRule="auto"/>
        <w:rPr>
          <w:rFonts w:ascii="IBM Plex Sans Condensed" w:hAnsi="IBM Plex Sans Condensed" w:cstheme="minorHAnsi"/>
          <w:sz w:val="24"/>
          <w:szCs w:val="24"/>
        </w:rPr>
      </w:pPr>
      <w:r w:rsidRPr="00F11738">
        <w:rPr>
          <w:rFonts w:ascii="IBM Plex Sans Condensed" w:hAnsi="IBM Plex Sans Condensed" w:cstheme="minorHAnsi"/>
          <w:b/>
          <w:bCs/>
          <w:sz w:val="24"/>
          <w:szCs w:val="24"/>
        </w:rPr>
        <w:t>3)</w:t>
      </w:r>
      <w:r w:rsidRPr="00C26336">
        <w:rPr>
          <w:rFonts w:ascii="IBM Plex Sans Condensed" w:hAnsi="IBM Plex Sans Condensed" w:cstheme="minorHAnsi"/>
          <w:sz w:val="24"/>
          <w:szCs w:val="24"/>
        </w:rPr>
        <w:t xml:space="preserve"> wsparcia uczestnika w przemieszczaniu się poza miejscem zamieszkania;</w:t>
      </w:r>
    </w:p>
    <w:p w14:paraId="2AC85C21" w14:textId="77777777" w:rsidR="00C26336" w:rsidRPr="00C26336" w:rsidRDefault="00C26336" w:rsidP="00F11738">
      <w:pPr>
        <w:spacing w:after="0" w:line="276" w:lineRule="auto"/>
        <w:rPr>
          <w:rFonts w:ascii="IBM Plex Sans Condensed" w:hAnsi="IBM Plex Sans Condensed" w:cstheme="minorHAnsi"/>
          <w:sz w:val="24"/>
          <w:szCs w:val="24"/>
        </w:rPr>
      </w:pPr>
      <w:r w:rsidRPr="00F11738">
        <w:rPr>
          <w:rFonts w:ascii="IBM Plex Sans Condensed" w:hAnsi="IBM Plex Sans Condensed" w:cstheme="minorHAnsi"/>
          <w:b/>
          <w:bCs/>
          <w:sz w:val="24"/>
          <w:szCs w:val="24"/>
        </w:rPr>
        <w:t>4)</w:t>
      </w:r>
      <w:r w:rsidRPr="00C26336">
        <w:rPr>
          <w:rFonts w:ascii="IBM Plex Sans Condensed" w:hAnsi="IBM Plex Sans Condensed" w:cstheme="minorHAnsi"/>
          <w:sz w:val="24"/>
          <w:szCs w:val="24"/>
        </w:rPr>
        <w:t xml:space="preserve"> wsparcia uczestnika w podejmowaniu aktywności życiowej i komunikowaniu się z</w:t>
      </w:r>
    </w:p>
    <w:p w14:paraId="068BEB5A" w14:textId="6A49519D" w:rsidR="000D3135" w:rsidRDefault="00F11738" w:rsidP="00F11738">
      <w:pPr>
        <w:spacing w:after="0" w:line="276" w:lineRule="auto"/>
        <w:rPr>
          <w:rFonts w:ascii="IBM Plex Sans Condensed" w:hAnsi="IBM Plex Sans Condensed" w:cstheme="minorHAnsi"/>
          <w:sz w:val="24"/>
          <w:szCs w:val="24"/>
        </w:rPr>
      </w:pPr>
      <w:r>
        <w:rPr>
          <w:rFonts w:ascii="IBM Plex Sans Condensed" w:hAnsi="IBM Plex Sans Condensed" w:cstheme="minorHAnsi"/>
          <w:sz w:val="24"/>
          <w:szCs w:val="24"/>
        </w:rPr>
        <w:t xml:space="preserve">     </w:t>
      </w:r>
      <w:r w:rsidR="00C26336" w:rsidRPr="00C26336">
        <w:rPr>
          <w:rFonts w:ascii="IBM Plex Sans Condensed" w:hAnsi="IBM Plex Sans Condensed" w:cstheme="minorHAnsi"/>
          <w:sz w:val="24"/>
          <w:szCs w:val="24"/>
        </w:rPr>
        <w:t>otoczeniem.</w:t>
      </w:r>
    </w:p>
    <w:p w14:paraId="0633B272" w14:textId="77777777" w:rsidR="004F4DC1" w:rsidRDefault="004F4DC1" w:rsidP="00F11738">
      <w:pPr>
        <w:spacing w:after="0" w:line="276" w:lineRule="auto"/>
        <w:rPr>
          <w:rFonts w:ascii="IBM Plex Sans Condensed" w:hAnsi="IBM Plex Sans Condensed" w:cstheme="minorHAnsi"/>
          <w:sz w:val="24"/>
          <w:szCs w:val="24"/>
        </w:rPr>
      </w:pPr>
    </w:p>
    <w:p w14:paraId="181D4591" w14:textId="2DB8009B" w:rsidR="00D623FF" w:rsidRPr="00F11738" w:rsidRDefault="00D623FF" w:rsidP="004F4DC1">
      <w:pPr>
        <w:spacing w:after="0" w:line="240" w:lineRule="auto"/>
        <w:contextualSpacing/>
        <w:jc w:val="both"/>
        <w:rPr>
          <w:rFonts w:ascii="IBM Plex Sans Condensed" w:eastAsia="Times New Roman" w:hAnsi="IBM Plex Sans Condensed" w:cstheme="minorHAnsi"/>
          <w:b/>
          <w:bCs/>
          <w:sz w:val="24"/>
          <w:szCs w:val="24"/>
          <w:lang w:eastAsia="pl-PL"/>
        </w:rPr>
      </w:pPr>
      <w:r w:rsidRPr="00F11738">
        <w:rPr>
          <w:rFonts w:ascii="IBM Plex Sans Condensed" w:eastAsia="Times New Roman" w:hAnsi="IBM Plex Sans Condensed" w:cstheme="minorHAnsi"/>
          <w:b/>
          <w:bCs/>
          <w:sz w:val="24"/>
          <w:szCs w:val="24"/>
          <w:lang w:eastAsia="pl-PL"/>
        </w:rPr>
        <w:t xml:space="preserve">Zadaniem asystenta nie jest podejmowanie decyzji za osobę </w:t>
      </w:r>
      <w:bookmarkStart w:id="2" w:name="_Hlk153525045"/>
      <w:r w:rsidR="00C26336" w:rsidRPr="00F11738">
        <w:rPr>
          <w:rFonts w:ascii="IBM Plex Sans Condensed" w:eastAsia="Times New Roman" w:hAnsi="IBM Plex Sans Condensed" w:cstheme="minorHAnsi"/>
          <w:b/>
          <w:bCs/>
          <w:sz w:val="24"/>
          <w:szCs w:val="24"/>
          <w:lang w:eastAsia="pl-PL"/>
        </w:rPr>
        <w:t xml:space="preserve">z </w:t>
      </w:r>
      <w:r w:rsidRPr="00F11738">
        <w:rPr>
          <w:rFonts w:ascii="IBM Plex Sans Condensed" w:eastAsia="Times New Roman" w:hAnsi="IBM Plex Sans Condensed" w:cstheme="minorHAnsi"/>
          <w:b/>
          <w:bCs/>
          <w:sz w:val="24"/>
          <w:szCs w:val="24"/>
          <w:lang w:eastAsia="pl-PL"/>
        </w:rPr>
        <w:t>niepełnosprawn</w:t>
      </w:r>
      <w:r w:rsidR="00C26336" w:rsidRPr="00F11738">
        <w:rPr>
          <w:rFonts w:ascii="IBM Plex Sans Condensed" w:eastAsia="Times New Roman" w:hAnsi="IBM Plex Sans Condensed" w:cstheme="minorHAnsi"/>
          <w:b/>
          <w:bCs/>
          <w:sz w:val="24"/>
          <w:szCs w:val="24"/>
          <w:lang w:eastAsia="pl-PL"/>
        </w:rPr>
        <w:t>ością</w:t>
      </w:r>
      <w:bookmarkEnd w:id="2"/>
      <w:r w:rsidRPr="00F11738">
        <w:rPr>
          <w:rFonts w:ascii="IBM Plex Sans Condensed" w:eastAsia="Times New Roman" w:hAnsi="IBM Plex Sans Condensed" w:cstheme="minorHAnsi"/>
          <w:b/>
          <w:bCs/>
          <w:sz w:val="24"/>
          <w:szCs w:val="24"/>
          <w:lang w:eastAsia="pl-PL"/>
        </w:rPr>
        <w:t>, lecz wyłącznie udzielenie jej pomocy lub wsparcia w realizacji osobistych celów.</w:t>
      </w:r>
    </w:p>
    <w:p w14:paraId="1DFFC66A" w14:textId="77777777" w:rsidR="000D3135" w:rsidRPr="00D623FF" w:rsidRDefault="000D3135" w:rsidP="000D3135">
      <w:pPr>
        <w:spacing w:after="0" w:line="276" w:lineRule="auto"/>
        <w:contextualSpacing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</w:p>
    <w:p w14:paraId="47A309BC" w14:textId="5437B0B9" w:rsidR="008D18CC" w:rsidRDefault="0043406A" w:rsidP="000D3135">
      <w:pPr>
        <w:spacing w:after="0" w:line="276" w:lineRule="auto"/>
        <w:contextualSpacing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43406A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Asystent realizuje usługi wyłącznie na rzecz osoby </w:t>
      </w:r>
      <w:r w:rsidR="00C26336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z </w:t>
      </w:r>
      <w:r w:rsidR="00C26336" w:rsidRPr="00D623FF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niepełnosprawn</w:t>
      </w:r>
      <w:r w:rsidR="00C26336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ością</w:t>
      </w:r>
      <w:r w:rsidRPr="0043406A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, na podstawie jej decyzji lub decyzji opiekuna prawnego, a nie dla osób trzecich, w tym członków rodziny osoby </w:t>
      </w:r>
      <w:r w:rsidR="00C26336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z </w:t>
      </w:r>
      <w:r w:rsidR="00C26336" w:rsidRPr="00D623FF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niepełnosprawn</w:t>
      </w:r>
      <w:r w:rsidR="00C26336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ością.</w:t>
      </w:r>
    </w:p>
    <w:p w14:paraId="3D54BD1B" w14:textId="77777777" w:rsidR="006635B4" w:rsidRPr="006635B4" w:rsidRDefault="006635B4" w:rsidP="006635B4">
      <w:pPr>
        <w:spacing w:after="0" w:line="276" w:lineRule="auto"/>
        <w:contextualSpacing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</w:p>
    <w:p w14:paraId="74FD8919" w14:textId="499E0435" w:rsidR="00C26336" w:rsidRPr="00A3007E" w:rsidRDefault="00C26336" w:rsidP="00A3007E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</w:pPr>
      <w:r w:rsidRPr="00C26336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W godzinach realizacji usług asystencji osobistej nie mogą być świadczone usługi opiekuńcze lub specjalistyczne usługi opiekuńcze, o których mowa w ustawie z dnia 12 marca 2004 r. o pomocy społecznej (Dz. U. z 2023 r. poz. 901</w:t>
      </w:r>
      <w:r w:rsidR="00C5489D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, z późn. zm.</w:t>
      </w:r>
      <w:r w:rsidRPr="00C26336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), inne usługi finansowane w ramach Funduszu albo finansowane przez Państwowy Fundusz Rehabilitacji Osób Niepełnosprawnych lub usługi obejmujące analogiczne wsparcie, o którym mowa w ust. 1</w:t>
      </w:r>
      <w:r w:rsidR="00C5489D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2</w:t>
      </w:r>
      <w:r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 xml:space="preserve"> Programu</w:t>
      </w:r>
      <w:r w:rsidRPr="00C26336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, finansowane ze środków publicznych.</w:t>
      </w:r>
    </w:p>
    <w:p w14:paraId="16408E29" w14:textId="37B7A351" w:rsidR="00A3007E" w:rsidRPr="00A3007E" w:rsidRDefault="00A3007E" w:rsidP="00A3007E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</w:pPr>
      <w:r w:rsidRPr="00A3007E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 xml:space="preserve">Usługi asystencji osobistej mogą być realizowane przez 24 godziny na dobę, 7 dni w tygodniu, przy czym przez </w:t>
      </w:r>
      <w:r w:rsidR="00C26336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 xml:space="preserve">tego samego asystenta </w:t>
      </w:r>
      <w:r w:rsidRPr="00A3007E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 xml:space="preserve"> maksymalnie do 12 godzin na dobę. Przez dobę należy rozumieć 24 kolejne godziny, poczynając od godziny, w której asystent rozpoczyna realizację </w:t>
      </w:r>
      <w:r w:rsidRPr="00A3007E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lastRenderedPageBreak/>
        <w:t>usługi asystencji osobistej. Do czasu realizacji usługi asystencji osobistej nie wlicza się czasu dojazdu do i od uczestnika.</w:t>
      </w:r>
    </w:p>
    <w:p w14:paraId="459A781C" w14:textId="1B01382A" w:rsidR="00A3007E" w:rsidRPr="0081605F" w:rsidRDefault="00A3007E" w:rsidP="00A3007E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81605F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Do czasu realizacji usług asystencji osobistej wlicza się czas oczekiwania/gotowości na świadczenie usług nie dłuższy niż 90 minut</w:t>
      </w:r>
      <w:r w:rsidR="00C26336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.</w:t>
      </w:r>
      <w:r w:rsidRPr="0081605F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 Jeżeli czas oczekiwania wynosi więcej niż 90 minut, wówczas usługę dojazdu do wybranego miejsca i powrotu z niego rozlicza się jako dwie odrębne usługi powiększone łącznie o 90 minut trwania.</w:t>
      </w:r>
    </w:p>
    <w:p w14:paraId="51FEB35F" w14:textId="4D48FBD8" w:rsidR="00A3007E" w:rsidRPr="00A3007E" w:rsidRDefault="00A3007E" w:rsidP="00A3007E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</w:pPr>
      <w:r w:rsidRPr="00A3007E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 xml:space="preserve">Rodzaje usług i ich zakres godzinowy powinny być uzależnione od osobistej sytuacji osoby </w:t>
      </w:r>
      <w:r w:rsidR="000D10FB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z niepełnosprawnością</w:t>
      </w:r>
      <w:r w:rsidRPr="00A3007E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, z uwzględnieniem stopnia i rodzaju niepełnosprawności uczestnika</w:t>
      </w:r>
      <w:r w:rsidR="0016785C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 xml:space="preserve"> Programu. </w:t>
      </w:r>
    </w:p>
    <w:p w14:paraId="747F6682" w14:textId="0B417ACB" w:rsidR="00A3007E" w:rsidRDefault="00A3007E" w:rsidP="001B375F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</w:pPr>
      <w:r w:rsidRPr="00A3007E"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  <w:t>Za realizację usługi asystencji osobistej, uczestnik nie ponosi odpłatności.</w:t>
      </w:r>
    </w:p>
    <w:p w14:paraId="6A108321" w14:textId="77777777" w:rsidR="00A3007E" w:rsidRDefault="00A3007E" w:rsidP="00A3007E">
      <w:pPr>
        <w:spacing w:after="0" w:line="276" w:lineRule="auto"/>
        <w:ind w:left="360"/>
        <w:jc w:val="both"/>
        <w:rPr>
          <w:rFonts w:ascii="IBM Plex Sans Condensed" w:eastAsia="Times New Roman" w:hAnsi="IBM Plex Sans Condensed" w:cstheme="minorHAnsi"/>
          <w:color w:val="000000" w:themeColor="text1"/>
          <w:sz w:val="24"/>
          <w:szCs w:val="24"/>
          <w:lang w:eastAsia="pl-PL"/>
        </w:rPr>
      </w:pPr>
    </w:p>
    <w:p w14:paraId="15782A86" w14:textId="7C071365" w:rsidR="00B63B79" w:rsidRPr="006C222A" w:rsidRDefault="00B63B79" w:rsidP="00B63B79">
      <w:pPr>
        <w:shd w:val="clear" w:color="auto" w:fill="FFFFFF"/>
        <w:spacing w:after="0" w:line="240" w:lineRule="auto"/>
        <w:jc w:val="both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 w:rsidRPr="00F11738">
        <w:rPr>
          <w:rFonts w:ascii="IBM Plex Sans Condensed" w:eastAsia="Times New Roman" w:hAnsi="IBM Plex Sans Condensed" w:cs="Times New Roman"/>
          <w:b/>
          <w:bCs/>
          <w:color w:val="444B4B"/>
          <w:sz w:val="24"/>
          <w:szCs w:val="24"/>
          <w:highlight w:val="yellow"/>
          <w:lang w:eastAsia="pl-PL"/>
        </w:rPr>
        <w:t>Okres realizacji usług asystenckich: po dniu zawarcia umowy z asystentem do 20.12.202</w:t>
      </w:r>
      <w:r w:rsidR="00C5489D" w:rsidRPr="00F11738">
        <w:rPr>
          <w:rFonts w:ascii="IBM Plex Sans Condensed" w:eastAsia="Times New Roman" w:hAnsi="IBM Plex Sans Condensed" w:cs="Times New Roman"/>
          <w:b/>
          <w:bCs/>
          <w:color w:val="444B4B"/>
          <w:sz w:val="24"/>
          <w:szCs w:val="24"/>
          <w:highlight w:val="yellow"/>
          <w:lang w:eastAsia="pl-PL"/>
        </w:rPr>
        <w:t>5</w:t>
      </w:r>
      <w:r w:rsidRPr="00F11738">
        <w:rPr>
          <w:rFonts w:ascii="IBM Plex Sans Condensed" w:eastAsia="Times New Roman" w:hAnsi="IBM Plex Sans Condensed" w:cs="Times New Roman"/>
          <w:b/>
          <w:bCs/>
          <w:color w:val="444B4B"/>
          <w:sz w:val="24"/>
          <w:szCs w:val="24"/>
          <w:highlight w:val="yellow"/>
          <w:lang w:eastAsia="pl-PL"/>
        </w:rPr>
        <w:t>r.</w:t>
      </w:r>
      <w:r w:rsidRPr="006C222A">
        <w:rPr>
          <w:rFonts w:ascii="IBM Plex Sans Condensed" w:eastAsia="Times New Roman" w:hAnsi="IBM Plex Sans Condensed" w:cs="Times New Roman"/>
          <w:b/>
          <w:bCs/>
          <w:color w:val="444B4B"/>
          <w:sz w:val="24"/>
          <w:szCs w:val="24"/>
          <w:lang w:eastAsia="pl-PL"/>
        </w:rPr>
        <w:t xml:space="preserve"> </w:t>
      </w:r>
    </w:p>
    <w:p w14:paraId="541DFB99" w14:textId="77777777" w:rsidR="00FC7CAC" w:rsidRPr="000A3BAC" w:rsidRDefault="00FC7CAC" w:rsidP="00FC7CAC">
      <w:pPr>
        <w:shd w:val="clear" w:color="auto" w:fill="FFFFFF"/>
        <w:spacing w:after="0" w:line="240" w:lineRule="auto"/>
        <w:ind w:left="1020"/>
        <w:jc w:val="both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</w:p>
    <w:p w14:paraId="1D49F47A" w14:textId="6E8B5A54" w:rsidR="00FC7CAC" w:rsidRDefault="00FC7CAC" w:rsidP="00FC7CAC">
      <w:pPr>
        <w:shd w:val="clear" w:color="auto" w:fill="FFFFFF"/>
        <w:spacing w:after="0" w:line="240" w:lineRule="auto"/>
        <w:jc w:val="both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  <w:r w:rsidRPr="0022440A">
        <w:rPr>
          <w:rFonts w:ascii="IBM Plex Sans Condensed" w:eastAsia="Times New Roman" w:hAnsi="IBM Plex Sans Condensed" w:cs="Times New Roman"/>
          <w:b/>
          <w:bCs/>
          <w:color w:val="444B4B"/>
          <w:sz w:val="24"/>
          <w:szCs w:val="24"/>
          <w:lang w:eastAsia="pl-PL"/>
        </w:rPr>
        <w:t>UWAGA:</w:t>
      </w:r>
      <w:r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 </w:t>
      </w:r>
      <w:r w:rsidR="00764242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Z</w:t>
      </w:r>
      <w:r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awarci</w:t>
      </w:r>
      <w:r w:rsidR="00764242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e</w:t>
      </w:r>
      <w:r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 </w:t>
      </w:r>
      <w:r w:rsidR="004C4CA6"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>u</w:t>
      </w:r>
      <w:r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  <w:t xml:space="preserve">mowy z asystentem i rozpoczęcie przez niego  realizacji usług uzależnione jest od daty zawarcia umowy z Wojewodą Warmińsko-Mazurskim i otrzymaniu przez Powiat środków na realizację zadania. </w:t>
      </w:r>
    </w:p>
    <w:p w14:paraId="1878CA1C" w14:textId="77777777" w:rsidR="00FC7CAC" w:rsidRDefault="00FC7CAC" w:rsidP="00FC7CAC">
      <w:pPr>
        <w:shd w:val="clear" w:color="auto" w:fill="FFFFFF"/>
        <w:spacing w:after="0" w:line="240" w:lineRule="auto"/>
        <w:jc w:val="both"/>
        <w:rPr>
          <w:rFonts w:ascii="IBM Plex Sans Condensed" w:eastAsia="Times New Roman" w:hAnsi="IBM Plex Sans Condensed" w:cs="Times New Roman"/>
          <w:color w:val="444B4B"/>
          <w:sz w:val="24"/>
          <w:szCs w:val="24"/>
          <w:lang w:eastAsia="pl-PL"/>
        </w:rPr>
      </w:pPr>
    </w:p>
    <w:p w14:paraId="3BC0B3A4" w14:textId="6AB878D6" w:rsidR="008D18CC" w:rsidRDefault="008D18CC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</w:p>
    <w:p w14:paraId="463CAFC3" w14:textId="10EA0FBD" w:rsidR="00D0150C" w:rsidRDefault="008D18CC" w:rsidP="00D0150C">
      <w:pPr>
        <w:spacing w:after="0" w:line="276" w:lineRule="auto"/>
        <w:jc w:val="both"/>
        <w:rPr>
          <w:rFonts w:ascii="IBM Plex Sans Condensed" w:hAnsi="IBM Plex Sans Condensed" w:cstheme="minorHAnsi"/>
          <w:b/>
          <w:bCs/>
          <w:sz w:val="24"/>
          <w:szCs w:val="24"/>
        </w:rPr>
      </w:pPr>
      <w:r w:rsidRPr="008D18CC">
        <w:rPr>
          <w:rFonts w:ascii="IBM Plex Sans Condensed" w:hAnsi="IBM Plex Sans Condensed" w:cstheme="minorHAnsi"/>
          <w:b/>
          <w:bCs/>
          <w:sz w:val="24"/>
          <w:szCs w:val="24"/>
        </w:rPr>
        <w:t>Kwalifikowalność kosztów w ramach Programu</w:t>
      </w:r>
    </w:p>
    <w:p w14:paraId="7DA7C614" w14:textId="3F7ACD31" w:rsidR="001A5B4C" w:rsidRPr="001A5B4C" w:rsidRDefault="001A5B4C" w:rsidP="00257683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1.</w:t>
      </w:r>
      <w:r w:rsidR="004F4DC1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 </w:t>
      </w:r>
      <w:r w:rsidRPr="001A5B4C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Kosztami związanymi bezpośrednio z realizacją usług asystencji osobistej są:</w:t>
      </w:r>
    </w:p>
    <w:p w14:paraId="1DA76A03" w14:textId="77777777" w:rsidR="00257683" w:rsidRDefault="001A5B4C" w:rsidP="00257683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25768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wynagrodzenie asystenta za wykonaną usługę asystencji osobistej;</w:t>
      </w:r>
    </w:p>
    <w:p w14:paraId="192E12C3" w14:textId="031F28D2" w:rsidR="001A5B4C" w:rsidRPr="00257683" w:rsidRDefault="001A5B4C" w:rsidP="00257683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 w:rsidRPr="0025768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koszt ubezpieczeń OC oraz NNW asystentów związanych ze świadczeniem usług asystencji osobistej, przy czym zapewnienie ubezpieczenia OC jest obowiązkiem realizatora Programu.</w:t>
      </w:r>
      <w:r w:rsidR="0018799C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 Ubezpieczenie NNW jest dobrowolne. </w:t>
      </w:r>
    </w:p>
    <w:p w14:paraId="2026CC17" w14:textId="5B9AB9F5" w:rsidR="001A5B4C" w:rsidRPr="001A5B4C" w:rsidRDefault="000004F1" w:rsidP="00257683">
      <w:pPr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2</w:t>
      </w:r>
      <w:r w:rsidR="00257683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.</w:t>
      </w:r>
      <w:r w:rsidR="004F4DC1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 </w:t>
      </w:r>
      <w:r w:rsidR="001A5B4C" w:rsidRPr="001A5B4C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Koszty będą kwalifikowane, jeżeli:</w:t>
      </w:r>
    </w:p>
    <w:p w14:paraId="4C249B9A" w14:textId="5D156669" w:rsidR="0097082B" w:rsidRDefault="0018046C" w:rsidP="0097082B">
      <w:pPr>
        <w:pStyle w:val="Akapitzlist"/>
        <w:spacing w:after="0" w:line="276" w:lineRule="auto"/>
        <w:jc w:val="both"/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</w:pPr>
      <w:r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 xml:space="preserve">1) </w:t>
      </w:r>
      <w:r w:rsidRPr="0018046C">
        <w:rPr>
          <w:rFonts w:ascii="IBM Plex Sans Condensed" w:eastAsia="Times New Roman" w:hAnsi="IBM Plex Sans Condensed" w:cstheme="minorHAnsi"/>
          <w:sz w:val="24"/>
          <w:szCs w:val="24"/>
          <w:lang w:eastAsia="pl-PL"/>
        </w:rPr>
        <w:t>z usługi asystencji osobistej u jednego asystenta w tym samym czasie będzie korzystać jeden uczestnik;</w:t>
      </w:r>
    </w:p>
    <w:p w14:paraId="7FAEDD4B" w14:textId="77777777" w:rsidR="004F4DC1" w:rsidRDefault="004F4DC1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</w:p>
    <w:p w14:paraId="57161E6F" w14:textId="3B31C712" w:rsidR="00DA3270" w:rsidRPr="00EA7398" w:rsidRDefault="00EA7398" w:rsidP="005315C3">
      <w:pPr>
        <w:spacing w:after="0" w:line="276" w:lineRule="auto"/>
        <w:jc w:val="both"/>
        <w:rPr>
          <w:rFonts w:ascii="IBM Plex Sans Condensed" w:hAnsi="IBM Plex Sans Condensed" w:cstheme="minorHAnsi"/>
          <w:b/>
          <w:bCs/>
          <w:color w:val="FF0000"/>
          <w:sz w:val="24"/>
          <w:szCs w:val="24"/>
        </w:rPr>
      </w:pPr>
      <w:r>
        <w:rPr>
          <w:rFonts w:ascii="IBM Plex Sans Condensed" w:hAnsi="IBM Plex Sans Condensed" w:cstheme="minorHAnsi"/>
          <w:sz w:val="24"/>
          <w:szCs w:val="24"/>
        </w:rPr>
        <w:t xml:space="preserve"> </w:t>
      </w:r>
      <w:r w:rsidRPr="00EA7398">
        <w:rPr>
          <w:rFonts w:ascii="IBM Plex Sans Condensed" w:hAnsi="IBM Plex Sans Condensed" w:cstheme="minorHAnsi"/>
          <w:b/>
          <w:bCs/>
          <w:sz w:val="24"/>
          <w:szCs w:val="24"/>
        </w:rPr>
        <w:t>Zakładane rezultaty wsparcia w ramach Programu</w:t>
      </w:r>
      <w:r w:rsidR="00DA3270" w:rsidRPr="00EA7398">
        <w:rPr>
          <w:rFonts w:ascii="IBM Plex Sans Condensed" w:hAnsi="IBM Plex Sans Condensed" w:cstheme="minorHAnsi"/>
          <w:b/>
          <w:bCs/>
          <w:sz w:val="24"/>
          <w:szCs w:val="24"/>
        </w:rPr>
        <w:tab/>
      </w:r>
    </w:p>
    <w:p w14:paraId="2897F600" w14:textId="374DD430" w:rsidR="00EA7398" w:rsidRDefault="00DA3270" w:rsidP="005315C3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>Poprzez realizację Programu zakłada się osiągnięcie następujących</w:t>
      </w:r>
      <w:r w:rsidR="00EA7398">
        <w:rPr>
          <w:rFonts w:ascii="IBM Plex Sans Condensed" w:hAnsi="IBM Plex Sans Condensed" w:cstheme="minorHAnsi"/>
          <w:sz w:val="24"/>
          <w:szCs w:val="24"/>
        </w:rPr>
        <w:t xml:space="preserve"> rezultatów wśród jego uczes</w:t>
      </w:r>
      <w:r w:rsidR="001C0424">
        <w:rPr>
          <w:rFonts w:ascii="IBM Plex Sans Condensed" w:hAnsi="IBM Plex Sans Condensed" w:cstheme="minorHAnsi"/>
          <w:sz w:val="24"/>
          <w:szCs w:val="24"/>
        </w:rPr>
        <w:t>t</w:t>
      </w:r>
      <w:r w:rsidR="00EA7398">
        <w:rPr>
          <w:rFonts w:ascii="IBM Plex Sans Condensed" w:hAnsi="IBM Plex Sans Condensed" w:cstheme="minorHAnsi"/>
          <w:sz w:val="24"/>
          <w:szCs w:val="24"/>
        </w:rPr>
        <w:t>ników:</w:t>
      </w:r>
    </w:p>
    <w:p w14:paraId="6023175C" w14:textId="32DB8458" w:rsidR="0097082B" w:rsidRPr="0097082B" w:rsidRDefault="00DA3270" w:rsidP="0097082B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  <w:u w:val="single"/>
        </w:rPr>
      </w:pPr>
      <w:r w:rsidRPr="005315C3">
        <w:rPr>
          <w:rFonts w:ascii="IBM Plex Sans Condensed" w:hAnsi="IBM Plex Sans Condensed" w:cstheme="minorHAnsi"/>
          <w:sz w:val="24"/>
          <w:szCs w:val="24"/>
        </w:rPr>
        <w:t xml:space="preserve"> </w:t>
      </w:r>
      <w:r w:rsidR="001C0424" w:rsidRPr="001C0424">
        <w:rPr>
          <w:rFonts w:ascii="IBM Plex Sans Condensed" w:hAnsi="IBM Plex Sans Condensed" w:cstheme="minorHAnsi"/>
          <w:sz w:val="24"/>
          <w:szCs w:val="24"/>
          <w:u w:val="single"/>
        </w:rPr>
        <w:t>Trwałe rezultaty:</w:t>
      </w:r>
    </w:p>
    <w:p w14:paraId="09F3E0D4" w14:textId="77777777" w:rsidR="0018046C" w:rsidRPr="0018046C" w:rsidRDefault="0018046C" w:rsidP="0018046C">
      <w:pPr>
        <w:numPr>
          <w:ilvl w:val="0"/>
          <w:numId w:val="24"/>
        </w:numPr>
        <w:spacing w:after="0" w:line="240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18046C">
        <w:rPr>
          <w:rFonts w:ascii="IBM Plex Sans Condensed" w:hAnsi="IBM Plex Sans Condensed" w:cstheme="minorHAnsi"/>
          <w:sz w:val="24"/>
          <w:szCs w:val="24"/>
        </w:rPr>
        <w:t xml:space="preserve">wzrost motywacji do </w:t>
      </w:r>
      <w:proofErr w:type="spellStart"/>
      <w:r w:rsidRPr="0018046C">
        <w:rPr>
          <w:rFonts w:ascii="IBM Plex Sans Condensed" w:hAnsi="IBM Plex Sans Condensed" w:cstheme="minorHAnsi"/>
          <w:sz w:val="24"/>
          <w:szCs w:val="24"/>
        </w:rPr>
        <w:t>samodecydowania</w:t>
      </w:r>
      <w:proofErr w:type="spellEnd"/>
      <w:r w:rsidRPr="0018046C">
        <w:rPr>
          <w:rFonts w:ascii="IBM Plex Sans Condensed" w:hAnsi="IBM Plex Sans Condensed" w:cstheme="minorHAnsi"/>
          <w:sz w:val="24"/>
          <w:szCs w:val="24"/>
        </w:rPr>
        <w:t xml:space="preserve"> i samorealizacji w dążeniu do stawianych sobie   celów;       </w:t>
      </w:r>
    </w:p>
    <w:p w14:paraId="6C04E4ED" w14:textId="77777777" w:rsidR="0018046C" w:rsidRPr="0018046C" w:rsidRDefault="0018046C" w:rsidP="0018046C">
      <w:pPr>
        <w:numPr>
          <w:ilvl w:val="0"/>
          <w:numId w:val="24"/>
        </w:numPr>
        <w:spacing w:after="0" w:line="240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18046C">
        <w:rPr>
          <w:rFonts w:ascii="IBM Plex Sans Condensed" w:hAnsi="IBM Plex Sans Condensed" w:cstheme="minorHAnsi"/>
          <w:sz w:val="24"/>
          <w:szCs w:val="24"/>
        </w:rPr>
        <w:t>wzrost poczucia sprawstwa i motywacji, chęci do działania;</w:t>
      </w:r>
    </w:p>
    <w:p w14:paraId="12CF55FB" w14:textId="77777777" w:rsidR="0018046C" w:rsidRPr="0018046C" w:rsidRDefault="0018046C" w:rsidP="0018046C">
      <w:pPr>
        <w:numPr>
          <w:ilvl w:val="0"/>
          <w:numId w:val="24"/>
        </w:numPr>
        <w:spacing w:after="0" w:line="240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18046C">
        <w:rPr>
          <w:rFonts w:ascii="IBM Plex Sans Condensed" w:hAnsi="IBM Plex Sans Condensed" w:cstheme="minorHAnsi"/>
          <w:sz w:val="24"/>
          <w:szCs w:val="24"/>
        </w:rPr>
        <w:t>socjalizacja osoby z niepełnosprawnością;</w:t>
      </w:r>
    </w:p>
    <w:p w14:paraId="372237A8" w14:textId="77777777" w:rsidR="0018046C" w:rsidRPr="0018046C" w:rsidRDefault="0018046C" w:rsidP="0018046C">
      <w:pPr>
        <w:numPr>
          <w:ilvl w:val="0"/>
          <w:numId w:val="24"/>
        </w:numPr>
        <w:spacing w:after="0" w:line="240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18046C">
        <w:rPr>
          <w:rFonts w:ascii="IBM Plex Sans Condensed" w:hAnsi="IBM Plex Sans Condensed" w:cstheme="minorHAnsi"/>
          <w:sz w:val="24"/>
          <w:szCs w:val="24"/>
        </w:rPr>
        <w:t>integracja społeczna osoby z niepełnosprawnością z najbliższym środowiskiem;</w:t>
      </w:r>
    </w:p>
    <w:p w14:paraId="36BDE7B9" w14:textId="77777777" w:rsidR="0018046C" w:rsidRPr="0018046C" w:rsidRDefault="0018046C" w:rsidP="0018046C">
      <w:pPr>
        <w:numPr>
          <w:ilvl w:val="0"/>
          <w:numId w:val="24"/>
        </w:numPr>
        <w:spacing w:after="0" w:line="240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18046C">
        <w:rPr>
          <w:rFonts w:ascii="IBM Plex Sans Condensed" w:hAnsi="IBM Plex Sans Condensed" w:cstheme="minorHAnsi"/>
          <w:sz w:val="24"/>
          <w:szCs w:val="24"/>
        </w:rPr>
        <w:t>wzrost aktywności, w tym  fizycznej osoby z niepełnosprawnością;</w:t>
      </w:r>
    </w:p>
    <w:p w14:paraId="2E6F66D2" w14:textId="77777777" w:rsidR="0018046C" w:rsidRPr="0018046C" w:rsidRDefault="0018046C" w:rsidP="0018046C">
      <w:pPr>
        <w:numPr>
          <w:ilvl w:val="0"/>
          <w:numId w:val="24"/>
        </w:numPr>
        <w:spacing w:after="0" w:line="240" w:lineRule="auto"/>
        <w:rPr>
          <w:rFonts w:ascii="IBM Plex Sans Condensed" w:hAnsi="IBM Plex Sans Condensed" w:cstheme="minorHAnsi"/>
          <w:sz w:val="24"/>
          <w:szCs w:val="24"/>
        </w:rPr>
      </w:pPr>
      <w:r w:rsidRPr="0018046C">
        <w:rPr>
          <w:rFonts w:ascii="IBM Plex Sans Condensed" w:hAnsi="IBM Plex Sans Condensed" w:cstheme="minorHAnsi"/>
          <w:sz w:val="24"/>
          <w:szCs w:val="24"/>
        </w:rPr>
        <w:lastRenderedPageBreak/>
        <w:t>odnalezienie i umożliwienie rozwoju pasji i zainteresowań osoby                                                                    z niepełnosprawnością;</w:t>
      </w:r>
    </w:p>
    <w:p w14:paraId="02C84C20" w14:textId="77777777" w:rsidR="0018046C" w:rsidRPr="0018046C" w:rsidRDefault="0018046C" w:rsidP="0018046C">
      <w:pPr>
        <w:numPr>
          <w:ilvl w:val="0"/>
          <w:numId w:val="24"/>
        </w:numPr>
        <w:spacing w:after="0" w:line="240" w:lineRule="auto"/>
        <w:rPr>
          <w:rFonts w:ascii="IBM Plex Sans Condensed" w:hAnsi="IBM Plex Sans Condensed" w:cstheme="minorHAnsi"/>
          <w:sz w:val="24"/>
          <w:szCs w:val="24"/>
        </w:rPr>
      </w:pPr>
      <w:r w:rsidRPr="0018046C">
        <w:rPr>
          <w:rFonts w:ascii="IBM Plex Sans Condensed" w:hAnsi="IBM Plex Sans Condensed" w:cstheme="minorHAnsi"/>
          <w:sz w:val="24"/>
          <w:szCs w:val="24"/>
        </w:rPr>
        <w:t>ograniczenie skutków niepełnosprawności;</w:t>
      </w:r>
    </w:p>
    <w:p w14:paraId="591D2630" w14:textId="77777777" w:rsidR="0018046C" w:rsidRPr="0018046C" w:rsidRDefault="0018046C" w:rsidP="0018046C">
      <w:pPr>
        <w:numPr>
          <w:ilvl w:val="0"/>
          <w:numId w:val="24"/>
        </w:numPr>
        <w:spacing w:after="0" w:line="240" w:lineRule="auto"/>
        <w:rPr>
          <w:rFonts w:ascii="IBM Plex Sans Condensed" w:hAnsi="IBM Plex Sans Condensed" w:cstheme="minorHAnsi"/>
          <w:sz w:val="24"/>
          <w:szCs w:val="24"/>
        </w:rPr>
      </w:pPr>
      <w:r w:rsidRPr="0018046C">
        <w:rPr>
          <w:rFonts w:ascii="IBM Plex Sans Condensed" w:hAnsi="IBM Plex Sans Condensed" w:cstheme="minorHAnsi"/>
          <w:sz w:val="24"/>
          <w:szCs w:val="24"/>
        </w:rPr>
        <w:t>maksymalne, możliwe do zrealizowania usamodzielnienie osoby z niepełnosprawności;</w:t>
      </w:r>
    </w:p>
    <w:p w14:paraId="4E4EF2FB" w14:textId="77777777" w:rsidR="0018046C" w:rsidRPr="0018046C" w:rsidRDefault="0018046C" w:rsidP="0018046C">
      <w:pPr>
        <w:numPr>
          <w:ilvl w:val="0"/>
          <w:numId w:val="24"/>
        </w:numPr>
        <w:spacing w:after="0" w:line="240" w:lineRule="auto"/>
        <w:rPr>
          <w:rFonts w:ascii="IBM Plex Sans Condensed" w:hAnsi="IBM Plex Sans Condensed" w:cstheme="minorHAnsi"/>
          <w:sz w:val="24"/>
          <w:szCs w:val="24"/>
        </w:rPr>
      </w:pPr>
      <w:r w:rsidRPr="0018046C">
        <w:rPr>
          <w:rFonts w:ascii="IBM Plex Sans Condensed" w:hAnsi="IBM Plex Sans Condensed" w:cstheme="minorHAnsi"/>
          <w:sz w:val="24"/>
          <w:szCs w:val="24"/>
        </w:rPr>
        <w:t>wzrost szans na równy dostęp do informacji, komunikacji, usług opieki zdrowotnej, rehabilitacji, sportu, kultury i rekreacji;</w:t>
      </w:r>
    </w:p>
    <w:p w14:paraId="4AE9E96A" w14:textId="3DF1A6E6" w:rsidR="0018046C" w:rsidRPr="0018046C" w:rsidRDefault="0018046C" w:rsidP="0018046C">
      <w:pPr>
        <w:numPr>
          <w:ilvl w:val="0"/>
          <w:numId w:val="24"/>
        </w:numPr>
        <w:spacing w:after="0" w:line="240" w:lineRule="auto"/>
        <w:rPr>
          <w:rFonts w:ascii="IBM Plex Sans Condensed" w:hAnsi="IBM Plex Sans Condensed" w:cstheme="minorHAnsi"/>
          <w:sz w:val="24"/>
          <w:szCs w:val="24"/>
        </w:rPr>
      </w:pPr>
      <w:r w:rsidRPr="0018046C">
        <w:rPr>
          <w:rFonts w:ascii="IBM Plex Sans Condensed" w:hAnsi="IBM Plex Sans Condensed" w:cstheme="minorHAnsi"/>
          <w:sz w:val="24"/>
          <w:szCs w:val="24"/>
        </w:rPr>
        <w:t>podniesienie poziomu bezpieczeństwa i podmiotowości osoby z niepełnosprawnością.</w:t>
      </w:r>
    </w:p>
    <w:p w14:paraId="5EF10EF7" w14:textId="7992AE0C" w:rsidR="00CF398B" w:rsidRPr="005315C3" w:rsidRDefault="0016785C" w:rsidP="007332A8">
      <w:pPr>
        <w:spacing w:after="0" w:line="240" w:lineRule="auto"/>
        <w:ind w:left="360"/>
        <w:jc w:val="both"/>
        <w:rPr>
          <w:rFonts w:ascii="IBM Plex Sans Condensed" w:hAnsi="IBM Plex Sans Condensed" w:cstheme="minorHAnsi"/>
          <w:sz w:val="24"/>
          <w:szCs w:val="24"/>
        </w:rPr>
      </w:pPr>
      <w:r w:rsidRPr="0097082B">
        <w:rPr>
          <w:rFonts w:ascii="IBM Plex Sans Condensed" w:hAnsi="IBM Plex Sans Condensed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31FB0507" w14:textId="0BC986DF" w:rsidR="007332A8" w:rsidRPr="004F4DC1" w:rsidRDefault="00EA7398" w:rsidP="005315C3">
      <w:pPr>
        <w:spacing w:after="0" w:line="276" w:lineRule="auto"/>
        <w:jc w:val="both"/>
        <w:rPr>
          <w:rFonts w:ascii="IBM Plex Sans Condensed" w:hAnsi="IBM Plex Sans Condensed" w:cstheme="minorHAnsi"/>
          <w:b/>
          <w:bCs/>
          <w:sz w:val="24"/>
          <w:szCs w:val="24"/>
          <w:u w:val="single"/>
        </w:rPr>
      </w:pPr>
      <w:r w:rsidRPr="004F4DC1">
        <w:rPr>
          <w:rFonts w:ascii="IBM Plex Sans Condensed" w:hAnsi="IBM Plex Sans Condensed" w:cstheme="minorHAnsi"/>
          <w:b/>
          <w:bCs/>
          <w:sz w:val="24"/>
          <w:szCs w:val="24"/>
          <w:u w:val="single"/>
        </w:rPr>
        <w:t>K</w:t>
      </w:r>
      <w:r w:rsidR="00DA3270" w:rsidRPr="004F4DC1">
        <w:rPr>
          <w:rFonts w:ascii="IBM Plex Sans Condensed" w:hAnsi="IBM Plex Sans Condensed" w:cstheme="minorHAnsi"/>
          <w:b/>
          <w:bCs/>
          <w:sz w:val="24"/>
          <w:szCs w:val="24"/>
          <w:u w:val="single"/>
        </w:rPr>
        <w:t>rótkotrwał</w:t>
      </w:r>
      <w:r w:rsidRPr="004F4DC1">
        <w:rPr>
          <w:rFonts w:ascii="IBM Plex Sans Condensed" w:hAnsi="IBM Plex Sans Condensed" w:cstheme="minorHAnsi"/>
          <w:b/>
          <w:bCs/>
          <w:sz w:val="24"/>
          <w:szCs w:val="24"/>
          <w:u w:val="single"/>
        </w:rPr>
        <w:t>e</w:t>
      </w:r>
      <w:r w:rsidR="00DA3270" w:rsidRPr="004F4DC1">
        <w:rPr>
          <w:rFonts w:ascii="IBM Plex Sans Condensed" w:hAnsi="IBM Plex Sans Condensed" w:cstheme="minorHAnsi"/>
          <w:b/>
          <w:bCs/>
          <w:sz w:val="24"/>
          <w:szCs w:val="24"/>
          <w:u w:val="single"/>
        </w:rPr>
        <w:t xml:space="preserve"> efekt</w:t>
      </w:r>
      <w:r w:rsidRPr="004F4DC1">
        <w:rPr>
          <w:rFonts w:ascii="IBM Plex Sans Condensed" w:hAnsi="IBM Plex Sans Condensed" w:cstheme="minorHAnsi"/>
          <w:b/>
          <w:bCs/>
          <w:sz w:val="24"/>
          <w:szCs w:val="24"/>
          <w:u w:val="single"/>
        </w:rPr>
        <w:t>y</w:t>
      </w:r>
      <w:r w:rsidR="00DA3270" w:rsidRPr="004F4DC1">
        <w:rPr>
          <w:rFonts w:ascii="IBM Plex Sans Condensed" w:hAnsi="IBM Plex Sans Condensed" w:cstheme="minorHAnsi"/>
          <w:b/>
          <w:bCs/>
          <w:sz w:val="24"/>
          <w:szCs w:val="24"/>
          <w:u w:val="single"/>
        </w:rPr>
        <w:t>, widoczn</w:t>
      </w:r>
      <w:r w:rsidRPr="004F4DC1">
        <w:rPr>
          <w:rFonts w:ascii="IBM Plex Sans Condensed" w:hAnsi="IBM Plex Sans Condensed" w:cstheme="minorHAnsi"/>
          <w:b/>
          <w:bCs/>
          <w:sz w:val="24"/>
          <w:szCs w:val="24"/>
          <w:u w:val="single"/>
        </w:rPr>
        <w:t>e</w:t>
      </w:r>
      <w:r w:rsidR="00DA3270" w:rsidRPr="004F4DC1">
        <w:rPr>
          <w:rFonts w:ascii="IBM Plex Sans Condensed" w:hAnsi="IBM Plex Sans Condensed" w:cstheme="minorHAnsi"/>
          <w:b/>
          <w:bCs/>
          <w:sz w:val="24"/>
          <w:szCs w:val="24"/>
          <w:u w:val="single"/>
        </w:rPr>
        <w:t xml:space="preserve"> do czasu  zakończenia realizacji projektu i krótko po nim:</w:t>
      </w:r>
    </w:p>
    <w:p w14:paraId="4F77BB8B" w14:textId="385E705F" w:rsidR="0016785C" w:rsidRPr="008D3011" w:rsidRDefault="00CF398B" w:rsidP="008D3011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  <w:u w:val="single"/>
        </w:rPr>
      </w:pPr>
      <w:r w:rsidRPr="008D3011">
        <w:rPr>
          <w:rFonts w:ascii="IBM Plex Sans Condensed" w:hAnsi="IBM Plex Sans Condensed" w:cstheme="minorHAnsi"/>
          <w:sz w:val="24"/>
          <w:szCs w:val="24"/>
        </w:rPr>
        <w:t xml:space="preserve"> </w:t>
      </w:r>
      <w:r w:rsidR="0016785C" w:rsidRPr="008D3011">
        <w:rPr>
          <w:rFonts w:ascii="IBM Plex Sans Condensed" w:hAnsi="IBM Plex Sans Condensed" w:cstheme="minorHAnsi"/>
          <w:sz w:val="24"/>
          <w:szCs w:val="24"/>
        </w:rPr>
        <w:t>odciążenie opiekunów w codziennych obowiązkach nad osobą z niepełnosprawnością</w:t>
      </w:r>
      <w:r w:rsidRPr="008D3011">
        <w:rPr>
          <w:rFonts w:ascii="IBM Plex Sans Condensed" w:hAnsi="IBM Plex Sans Condensed" w:cstheme="minorHAnsi"/>
          <w:sz w:val="24"/>
          <w:szCs w:val="24"/>
        </w:rPr>
        <w:t>;</w:t>
      </w:r>
    </w:p>
    <w:p w14:paraId="3F62A3DB" w14:textId="3A539A8F" w:rsidR="0016785C" w:rsidRPr="008D3011" w:rsidRDefault="0016785C" w:rsidP="008D3011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  <w:u w:val="single"/>
        </w:rPr>
      </w:pPr>
      <w:r w:rsidRPr="008D3011">
        <w:rPr>
          <w:rFonts w:ascii="IBM Plex Sans Condensed" w:hAnsi="IBM Plex Sans Condensed" w:cstheme="minorHAnsi"/>
          <w:sz w:val="24"/>
          <w:szCs w:val="24"/>
        </w:rPr>
        <w:t xml:space="preserve"> utrzymanie higieny osobistej osoby z niepełnosprawnością</w:t>
      </w:r>
      <w:r w:rsidR="00CF398B" w:rsidRPr="008D3011">
        <w:rPr>
          <w:rFonts w:ascii="IBM Plex Sans Condensed" w:hAnsi="IBM Plex Sans Condensed" w:cstheme="minorHAnsi"/>
          <w:sz w:val="24"/>
          <w:szCs w:val="24"/>
        </w:rPr>
        <w:t>;</w:t>
      </w:r>
    </w:p>
    <w:p w14:paraId="4634D2AA" w14:textId="511576C9" w:rsidR="0016785C" w:rsidRPr="008D3011" w:rsidRDefault="0016785C" w:rsidP="008D3011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  <w:u w:val="single"/>
        </w:rPr>
      </w:pPr>
      <w:r w:rsidRPr="008D3011">
        <w:rPr>
          <w:rFonts w:ascii="IBM Plex Sans Condensed" w:hAnsi="IBM Plex Sans Condensed" w:cstheme="minorHAnsi"/>
          <w:sz w:val="24"/>
          <w:szCs w:val="24"/>
        </w:rPr>
        <w:t xml:space="preserve"> utrzymanie czystości i porządku w miejscu zamieszkania osoby z niepełnosprawnością </w:t>
      </w:r>
      <w:r w:rsidR="004F4DC1">
        <w:rPr>
          <w:rFonts w:ascii="IBM Plex Sans Condensed" w:hAnsi="IBM Plex Sans Condensed" w:cstheme="minorHAnsi"/>
          <w:sz w:val="24"/>
          <w:szCs w:val="24"/>
        </w:rPr>
        <w:t xml:space="preserve">  </w:t>
      </w:r>
      <w:r w:rsidRPr="008D3011">
        <w:rPr>
          <w:rFonts w:ascii="IBM Plex Sans Condensed" w:hAnsi="IBM Plex Sans Condensed" w:cstheme="minorHAnsi"/>
          <w:sz w:val="24"/>
          <w:szCs w:val="24"/>
        </w:rPr>
        <w:t>oraz</w:t>
      </w:r>
    </w:p>
    <w:p w14:paraId="586ABB2E" w14:textId="370808E2" w:rsidR="00885342" w:rsidRPr="0018046C" w:rsidRDefault="0016785C" w:rsidP="008D3011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  <w:u w:val="single"/>
        </w:rPr>
      </w:pPr>
      <w:r w:rsidRPr="008D3011">
        <w:rPr>
          <w:rFonts w:ascii="IBM Plex Sans Condensed" w:hAnsi="IBM Plex Sans Condensed" w:cstheme="minorHAnsi"/>
          <w:sz w:val="24"/>
          <w:szCs w:val="24"/>
        </w:rPr>
        <w:t xml:space="preserve"> odciążenie budżetu domowego osoby z niepełnosprawnością i jej rodziny.</w:t>
      </w:r>
      <w:r w:rsidR="00DA3270" w:rsidRPr="008D3011">
        <w:rPr>
          <w:rFonts w:cstheme="minorHAnsi"/>
        </w:rPr>
        <w:tab/>
      </w:r>
    </w:p>
    <w:p w14:paraId="62F835C1" w14:textId="77777777" w:rsidR="0018046C" w:rsidRDefault="0018046C" w:rsidP="0018046C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  <w:u w:val="single"/>
        </w:rPr>
      </w:pPr>
    </w:p>
    <w:p w14:paraId="177C2BEA" w14:textId="08D4DC28" w:rsidR="00CF398B" w:rsidRDefault="0018046C" w:rsidP="004F4DC1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  <w:r w:rsidRPr="0018046C">
        <w:rPr>
          <w:rFonts w:ascii="IBM Plex Sans Condensed" w:hAnsi="IBM Plex Sans Condensed" w:cstheme="minorHAnsi"/>
          <w:sz w:val="24"/>
          <w:szCs w:val="24"/>
        </w:rPr>
        <w:t>Realizator Programu obowiązany jest monitorować świadczenie usług asystencji osobistej oraz dokonywać doraźnych kontroli świadczenia usług asystencji osobistej. Czynności w zakresie kontroli i monitorowania, dokonywane i dokumentowane są bezpośrednio w miejscu realizacji usług asystencji osobistej w formie pisemnej</w:t>
      </w:r>
      <w:r w:rsidR="0061477D">
        <w:rPr>
          <w:rFonts w:ascii="IBM Plex Sans Condensed" w:hAnsi="IBM Plex Sans Condensed" w:cstheme="minorHAnsi"/>
          <w:sz w:val="24"/>
          <w:szCs w:val="24"/>
        </w:rPr>
        <w:t>.</w:t>
      </w:r>
    </w:p>
    <w:p w14:paraId="725772CF" w14:textId="77777777" w:rsidR="004F4DC1" w:rsidRPr="004F4DC1" w:rsidRDefault="004F4DC1" w:rsidP="004F4DC1">
      <w:pPr>
        <w:spacing w:after="0" w:line="276" w:lineRule="auto"/>
        <w:jc w:val="both"/>
        <w:rPr>
          <w:rFonts w:ascii="IBM Plex Sans Condensed" w:hAnsi="IBM Plex Sans Condensed" w:cstheme="minorHAnsi"/>
          <w:sz w:val="24"/>
          <w:szCs w:val="24"/>
        </w:rPr>
      </w:pPr>
    </w:p>
    <w:p w14:paraId="20AD9A3C" w14:textId="59DCDB45" w:rsidR="00885342" w:rsidRPr="004F4DC1" w:rsidRDefault="006B7FA6" w:rsidP="004F4DC1">
      <w:pPr>
        <w:jc w:val="both"/>
        <w:rPr>
          <w:rFonts w:ascii="IBM Plex Sans Condensed" w:hAnsi="IBM Plex Sans Condensed"/>
          <w:b/>
          <w:bCs/>
          <w:i/>
          <w:iCs/>
          <w:sz w:val="24"/>
          <w:szCs w:val="24"/>
          <w:u w:val="single"/>
        </w:rPr>
      </w:pPr>
      <w:r w:rsidRPr="004F4DC1">
        <w:rPr>
          <w:rFonts w:ascii="IBM Plex Sans Condensed" w:hAnsi="IBM Plex Sans Condensed"/>
          <w:b/>
          <w:bCs/>
          <w:i/>
          <w:iCs/>
          <w:sz w:val="24"/>
          <w:szCs w:val="24"/>
          <w:u w:val="single"/>
        </w:rPr>
        <w:t>Poniżej do pobrania znajduje się Program „ Asystent osobisty osoby</w:t>
      </w:r>
      <w:r w:rsidR="000B1815" w:rsidRPr="004F4DC1">
        <w:rPr>
          <w:rFonts w:ascii="IBM Plex Sans Condensed" w:hAnsi="IBM Plex Sans Condensed"/>
          <w:b/>
          <w:bCs/>
          <w:i/>
          <w:iCs/>
          <w:sz w:val="24"/>
          <w:szCs w:val="24"/>
          <w:u w:val="single"/>
        </w:rPr>
        <w:t xml:space="preserve"> z </w:t>
      </w:r>
      <w:r w:rsidRPr="004F4DC1">
        <w:rPr>
          <w:rFonts w:ascii="IBM Plex Sans Condensed" w:hAnsi="IBM Plex Sans Condensed"/>
          <w:b/>
          <w:bCs/>
          <w:i/>
          <w:iCs/>
          <w:sz w:val="24"/>
          <w:szCs w:val="24"/>
          <w:u w:val="single"/>
        </w:rPr>
        <w:t xml:space="preserve"> niepełnosprawn</w:t>
      </w:r>
      <w:r w:rsidR="000B1815" w:rsidRPr="004F4DC1">
        <w:rPr>
          <w:rFonts w:ascii="IBM Plex Sans Condensed" w:hAnsi="IBM Plex Sans Condensed"/>
          <w:b/>
          <w:bCs/>
          <w:i/>
          <w:iCs/>
          <w:sz w:val="24"/>
          <w:szCs w:val="24"/>
          <w:u w:val="single"/>
        </w:rPr>
        <w:t>ością ”</w:t>
      </w:r>
      <w:r w:rsidR="004F4DC1">
        <w:rPr>
          <w:rFonts w:ascii="IBM Plex Sans Condensed" w:hAnsi="IBM Plex Sans Condensed"/>
          <w:b/>
          <w:bCs/>
          <w:i/>
          <w:iCs/>
          <w:sz w:val="24"/>
          <w:szCs w:val="24"/>
          <w:u w:val="single"/>
        </w:rPr>
        <w:t xml:space="preserve"> </w:t>
      </w:r>
      <w:r w:rsidR="000B1815" w:rsidRPr="004F4DC1">
        <w:rPr>
          <w:rFonts w:ascii="IBM Plex Sans Condensed" w:hAnsi="IBM Plex Sans Condensed"/>
          <w:b/>
          <w:bCs/>
          <w:i/>
          <w:iCs/>
          <w:sz w:val="24"/>
          <w:szCs w:val="24"/>
          <w:u w:val="single"/>
        </w:rPr>
        <w:t>dla Jednostek Samorząd</w:t>
      </w:r>
      <w:r w:rsidR="0097082B" w:rsidRPr="004F4DC1">
        <w:rPr>
          <w:rFonts w:ascii="IBM Plex Sans Condensed" w:hAnsi="IBM Plex Sans Condensed"/>
          <w:b/>
          <w:bCs/>
          <w:i/>
          <w:iCs/>
          <w:sz w:val="24"/>
          <w:szCs w:val="24"/>
          <w:u w:val="single"/>
        </w:rPr>
        <w:t xml:space="preserve">u Terytorialnego </w:t>
      </w:r>
      <w:r w:rsidRPr="004F4DC1">
        <w:rPr>
          <w:rFonts w:ascii="IBM Plex Sans Condensed" w:hAnsi="IBM Plex Sans Condensed"/>
          <w:b/>
          <w:bCs/>
          <w:i/>
          <w:iCs/>
          <w:sz w:val="24"/>
          <w:szCs w:val="24"/>
          <w:u w:val="single"/>
        </w:rPr>
        <w:t>- edycja 202</w:t>
      </w:r>
      <w:r w:rsidR="004D0F6C" w:rsidRPr="004F4DC1">
        <w:rPr>
          <w:rFonts w:ascii="IBM Plex Sans Condensed" w:hAnsi="IBM Plex Sans Condensed"/>
          <w:b/>
          <w:bCs/>
          <w:i/>
          <w:iCs/>
          <w:sz w:val="24"/>
          <w:szCs w:val="24"/>
          <w:u w:val="single"/>
        </w:rPr>
        <w:t>5</w:t>
      </w:r>
    </w:p>
    <w:sectPr w:rsidR="00885342" w:rsidRPr="004F4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A00F6" w14:textId="77777777" w:rsidR="0058444A" w:rsidRDefault="0058444A" w:rsidP="00A3007E">
      <w:pPr>
        <w:spacing w:after="0" w:line="240" w:lineRule="auto"/>
      </w:pPr>
      <w:r>
        <w:separator/>
      </w:r>
    </w:p>
  </w:endnote>
  <w:endnote w:type="continuationSeparator" w:id="0">
    <w:p w14:paraId="113A33C5" w14:textId="77777777" w:rsidR="0058444A" w:rsidRDefault="0058444A" w:rsidP="00A3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 Condensed">
    <w:altName w:val="IBM Plex Sans Condensed"/>
    <w:charset w:val="EE"/>
    <w:family w:val="swiss"/>
    <w:pitch w:val="variable"/>
    <w:sig w:usb0="A000006F" w:usb1="50002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42F39" w14:textId="77777777" w:rsidR="0058444A" w:rsidRDefault="0058444A" w:rsidP="00A3007E">
      <w:pPr>
        <w:spacing w:after="0" w:line="240" w:lineRule="auto"/>
      </w:pPr>
      <w:r>
        <w:separator/>
      </w:r>
    </w:p>
  </w:footnote>
  <w:footnote w:type="continuationSeparator" w:id="0">
    <w:p w14:paraId="23A1FC19" w14:textId="77777777" w:rsidR="0058444A" w:rsidRDefault="0058444A" w:rsidP="00A30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644" w:hanging="360"/>
      </w:pPr>
    </w:lvl>
    <w:lvl w:ilvl="1" w:tplc="8DB85CD6">
      <w:start w:val="1"/>
      <w:numFmt w:val="lowerLetter"/>
      <w:lvlText w:val="%2."/>
      <w:lvlJc w:val="left"/>
      <w:pPr>
        <w:ind w:left="1364" w:hanging="360"/>
      </w:pPr>
    </w:lvl>
    <w:lvl w:ilvl="2" w:tplc="EF9E2C8A">
      <w:start w:val="1"/>
      <w:numFmt w:val="lowerRoman"/>
      <w:lvlText w:val="%3."/>
      <w:lvlJc w:val="right"/>
      <w:pPr>
        <w:ind w:left="2084" w:hanging="180"/>
      </w:pPr>
    </w:lvl>
    <w:lvl w:ilvl="3" w:tplc="0600AD00">
      <w:start w:val="1"/>
      <w:numFmt w:val="decimal"/>
      <w:lvlText w:val="%4."/>
      <w:lvlJc w:val="left"/>
      <w:pPr>
        <w:ind w:left="2804" w:hanging="360"/>
      </w:pPr>
    </w:lvl>
    <w:lvl w:ilvl="4" w:tplc="6FE29146">
      <w:start w:val="1"/>
      <w:numFmt w:val="lowerLetter"/>
      <w:lvlText w:val="%5."/>
      <w:lvlJc w:val="left"/>
      <w:pPr>
        <w:ind w:left="3524" w:hanging="360"/>
      </w:pPr>
    </w:lvl>
    <w:lvl w:ilvl="5" w:tplc="9094F104">
      <w:start w:val="1"/>
      <w:numFmt w:val="lowerRoman"/>
      <w:lvlText w:val="%6."/>
      <w:lvlJc w:val="right"/>
      <w:pPr>
        <w:ind w:left="4244" w:hanging="180"/>
      </w:pPr>
    </w:lvl>
    <w:lvl w:ilvl="6" w:tplc="E21C07FE">
      <w:start w:val="1"/>
      <w:numFmt w:val="decimal"/>
      <w:lvlText w:val="%7."/>
      <w:lvlJc w:val="left"/>
      <w:pPr>
        <w:ind w:left="4964" w:hanging="360"/>
      </w:pPr>
    </w:lvl>
    <w:lvl w:ilvl="7" w:tplc="11D8105C">
      <w:start w:val="1"/>
      <w:numFmt w:val="lowerLetter"/>
      <w:lvlText w:val="%8."/>
      <w:lvlJc w:val="left"/>
      <w:pPr>
        <w:ind w:left="5684" w:hanging="360"/>
      </w:pPr>
    </w:lvl>
    <w:lvl w:ilvl="8" w:tplc="F04896E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8AD48ED"/>
    <w:multiLevelType w:val="hybridMultilevel"/>
    <w:tmpl w:val="D8D61F2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14636F"/>
    <w:multiLevelType w:val="hybridMultilevel"/>
    <w:tmpl w:val="60F02FC4"/>
    <w:lvl w:ilvl="0" w:tplc="6926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83294"/>
    <w:multiLevelType w:val="hybridMultilevel"/>
    <w:tmpl w:val="84787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856EA"/>
    <w:multiLevelType w:val="hybridMultilevel"/>
    <w:tmpl w:val="D6B42EE4"/>
    <w:lvl w:ilvl="0" w:tplc="6926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534C6"/>
    <w:multiLevelType w:val="hybridMultilevel"/>
    <w:tmpl w:val="D8D61F2E"/>
    <w:lvl w:ilvl="0" w:tplc="FFFFFFFF">
      <w:start w:val="1"/>
      <w:numFmt w:val="decimal"/>
      <w:lvlText w:val="%1)"/>
      <w:lvlJc w:val="left"/>
      <w:pPr>
        <w:ind w:left="1485" w:hanging="360"/>
      </w:pPr>
    </w:lvl>
    <w:lvl w:ilvl="1" w:tplc="FFFFFFFF">
      <w:start w:val="1"/>
      <w:numFmt w:val="lowerLetter"/>
      <w:lvlText w:val="%2."/>
      <w:lvlJc w:val="left"/>
      <w:pPr>
        <w:ind w:left="2205" w:hanging="360"/>
      </w:pPr>
    </w:lvl>
    <w:lvl w:ilvl="2" w:tplc="FFFFFFFF">
      <w:start w:val="1"/>
      <w:numFmt w:val="lowerRoman"/>
      <w:lvlText w:val="%3."/>
      <w:lvlJc w:val="right"/>
      <w:pPr>
        <w:ind w:left="2925" w:hanging="180"/>
      </w:pPr>
    </w:lvl>
    <w:lvl w:ilvl="3" w:tplc="FFFFFFFF">
      <w:start w:val="1"/>
      <w:numFmt w:val="decimal"/>
      <w:lvlText w:val="%4."/>
      <w:lvlJc w:val="left"/>
      <w:pPr>
        <w:ind w:left="3645" w:hanging="360"/>
      </w:pPr>
    </w:lvl>
    <w:lvl w:ilvl="4" w:tplc="FFFFFFFF">
      <w:start w:val="1"/>
      <w:numFmt w:val="lowerLetter"/>
      <w:lvlText w:val="%5."/>
      <w:lvlJc w:val="left"/>
      <w:pPr>
        <w:ind w:left="4365" w:hanging="360"/>
      </w:pPr>
    </w:lvl>
    <w:lvl w:ilvl="5" w:tplc="FFFFFFFF">
      <w:start w:val="1"/>
      <w:numFmt w:val="lowerRoman"/>
      <w:lvlText w:val="%6."/>
      <w:lvlJc w:val="right"/>
      <w:pPr>
        <w:ind w:left="5085" w:hanging="180"/>
      </w:pPr>
    </w:lvl>
    <w:lvl w:ilvl="6" w:tplc="FFFFFFFF">
      <w:start w:val="1"/>
      <w:numFmt w:val="decimal"/>
      <w:lvlText w:val="%7."/>
      <w:lvlJc w:val="left"/>
      <w:pPr>
        <w:ind w:left="5805" w:hanging="360"/>
      </w:pPr>
    </w:lvl>
    <w:lvl w:ilvl="7" w:tplc="FFFFFFFF">
      <w:start w:val="1"/>
      <w:numFmt w:val="lowerLetter"/>
      <w:lvlText w:val="%8."/>
      <w:lvlJc w:val="left"/>
      <w:pPr>
        <w:ind w:left="6525" w:hanging="360"/>
      </w:pPr>
    </w:lvl>
    <w:lvl w:ilvl="8" w:tplc="FFFFFFFF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4B110D70"/>
    <w:multiLevelType w:val="hybridMultilevel"/>
    <w:tmpl w:val="5058C3E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A16C75"/>
    <w:multiLevelType w:val="hybridMultilevel"/>
    <w:tmpl w:val="35208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2420D"/>
    <w:multiLevelType w:val="hybridMultilevel"/>
    <w:tmpl w:val="603C5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63049"/>
    <w:multiLevelType w:val="hybridMultilevel"/>
    <w:tmpl w:val="2E305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16534"/>
    <w:multiLevelType w:val="hybridMultilevel"/>
    <w:tmpl w:val="8E606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5578"/>
    <w:multiLevelType w:val="multilevel"/>
    <w:tmpl w:val="2D12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E5E75"/>
    <w:multiLevelType w:val="hybridMultilevel"/>
    <w:tmpl w:val="5FF0D6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C2B08"/>
    <w:multiLevelType w:val="hybridMultilevel"/>
    <w:tmpl w:val="04522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400BB"/>
    <w:multiLevelType w:val="hybridMultilevel"/>
    <w:tmpl w:val="F81A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D1DC5"/>
    <w:multiLevelType w:val="hybridMultilevel"/>
    <w:tmpl w:val="66E8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116980">
    <w:abstractNumId w:val="2"/>
  </w:num>
  <w:num w:numId="2" w16cid:durableId="715929807">
    <w:abstractNumId w:val="6"/>
  </w:num>
  <w:num w:numId="3" w16cid:durableId="661741472">
    <w:abstractNumId w:val="9"/>
  </w:num>
  <w:num w:numId="4" w16cid:durableId="1685743769">
    <w:abstractNumId w:val="23"/>
  </w:num>
  <w:num w:numId="5" w16cid:durableId="916087386">
    <w:abstractNumId w:val="22"/>
  </w:num>
  <w:num w:numId="6" w16cid:durableId="2133132209">
    <w:abstractNumId w:val="0"/>
  </w:num>
  <w:num w:numId="7" w16cid:durableId="1865245369">
    <w:abstractNumId w:val="15"/>
  </w:num>
  <w:num w:numId="8" w16cid:durableId="967248863">
    <w:abstractNumId w:val="19"/>
  </w:num>
  <w:num w:numId="9" w16cid:durableId="1861501772">
    <w:abstractNumId w:val="3"/>
  </w:num>
  <w:num w:numId="10" w16cid:durableId="1605383762">
    <w:abstractNumId w:val="4"/>
  </w:num>
  <w:num w:numId="11" w16cid:durableId="56250070">
    <w:abstractNumId w:val="5"/>
  </w:num>
  <w:num w:numId="12" w16cid:durableId="1947957630">
    <w:abstractNumId w:val="1"/>
  </w:num>
  <w:num w:numId="13" w16cid:durableId="828056530">
    <w:abstractNumId w:val="12"/>
  </w:num>
  <w:num w:numId="14" w16cid:durableId="76489058">
    <w:abstractNumId w:val="21"/>
  </w:num>
  <w:num w:numId="15" w16cid:durableId="785855439">
    <w:abstractNumId w:val="13"/>
  </w:num>
  <w:num w:numId="16" w16cid:durableId="1220627272">
    <w:abstractNumId w:val="14"/>
  </w:num>
  <w:num w:numId="17" w16cid:durableId="1003505727">
    <w:abstractNumId w:val="16"/>
  </w:num>
  <w:num w:numId="18" w16cid:durableId="1376391521">
    <w:abstractNumId w:val="11"/>
  </w:num>
  <w:num w:numId="19" w16cid:durableId="284193615">
    <w:abstractNumId w:val="7"/>
  </w:num>
  <w:num w:numId="20" w16cid:durableId="437483146">
    <w:abstractNumId w:val="18"/>
  </w:num>
  <w:num w:numId="21" w16cid:durableId="2030180009">
    <w:abstractNumId w:val="20"/>
  </w:num>
  <w:num w:numId="22" w16cid:durableId="1532836025">
    <w:abstractNumId w:val="20"/>
  </w:num>
  <w:num w:numId="23" w16cid:durableId="1164053169">
    <w:abstractNumId w:val="17"/>
  </w:num>
  <w:num w:numId="24" w16cid:durableId="170997204">
    <w:abstractNumId w:val="10"/>
  </w:num>
  <w:num w:numId="25" w16cid:durableId="1754084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09"/>
    <w:rsid w:val="000004F1"/>
    <w:rsid w:val="00012DB2"/>
    <w:rsid w:val="00025E38"/>
    <w:rsid w:val="00040994"/>
    <w:rsid w:val="000A6A20"/>
    <w:rsid w:val="000B1815"/>
    <w:rsid w:val="000C788C"/>
    <w:rsid w:val="000D10FB"/>
    <w:rsid w:val="000D3135"/>
    <w:rsid w:val="000E335A"/>
    <w:rsid w:val="00114E5F"/>
    <w:rsid w:val="00120BAD"/>
    <w:rsid w:val="00161634"/>
    <w:rsid w:val="0016785C"/>
    <w:rsid w:val="0018046C"/>
    <w:rsid w:val="0018799C"/>
    <w:rsid w:val="00195AF5"/>
    <w:rsid w:val="001A5B4C"/>
    <w:rsid w:val="001B375F"/>
    <w:rsid w:val="001C0424"/>
    <w:rsid w:val="00211528"/>
    <w:rsid w:val="00233160"/>
    <w:rsid w:val="00257683"/>
    <w:rsid w:val="00262AE1"/>
    <w:rsid w:val="00266987"/>
    <w:rsid w:val="00267AE1"/>
    <w:rsid w:val="002B5A94"/>
    <w:rsid w:val="002C4009"/>
    <w:rsid w:val="002D1DBF"/>
    <w:rsid w:val="002F3A4D"/>
    <w:rsid w:val="00301B58"/>
    <w:rsid w:val="003154C7"/>
    <w:rsid w:val="0035284E"/>
    <w:rsid w:val="003609AC"/>
    <w:rsid w:val="003661DF"/>
    <w:rsid w:val="00383B3F"/>
    <w:rsid w:val="003A7D1C"/>
    <w:rsid w:val="003E1F29"/>
    <w:rsid w:val="00422784"/>
    <w:rsid w:val="00426C50"/>
    <w:rsid w:val="0043406A"/>
    <w:rsid w:val="00456E01"/>
    <w:rsid w:val="004621D4"/>
    <w:rsid w:val="00485DCE"/>
    <w:rsid w:val="004C4CA6"/>
    <w:rsid w:val="004D0F6C"/>
    <w:rsid w:val="004E7762"/>
    <w:rsid w:val="004F4DC1"/>
    <w:rsid w:val="0050535A"/>
    <w:rsid w:val="00530327"/>
    <w:rsid w:val="005315C3"/>
    <w:rsid w:val="00563717"/>
    <w:rsid w:val="00577EA3"/>
    <w:rsid w:val="0058444A"/>
    <w:rsid w:val="005A00C8"/>
    <w:rsid w:val="005F7E18"/>
    <w:rsid w:val="006041FE"/>
    <w:rsid w:val="00610EEB"/>
    <w:rsid w:val="0061477D"/>
    <w:rsid w:val="00622963"/>
    <w:rsid w:val="006635B4"/>
    <w:rsid w:val="00666406"/>
    <w:rsid w:val="00670FE2"/>
    <w:rsid w:val="00674E99"/>
    <w:rsid w:val="00690B06"/>
    <w:rsid w:val="006941CC"/>
    <w:rsid w:val="006B7FA6"/>
    <w:rsid w:val="006E5166"/>
    <w:rsid w:val="007332A8"/>
    <w:rsid w:val="00733892"/>
    <w:rsid w:val="0074166B"/>
    <w:rsid w:val="00763967"/>
    <w:rsid w:val="00764242"/>
    <w:rsid w:val="007D5D44"/>
    <w:rsid w:val="007F1BA7"/>
    <w:rsid w:val="007F29F0"/>
    <w:rsid w:val="007F6320"/>
    <w:rsid w:val="0081605F"/>
    <w:rsid w:val="0086320A"/>
    <w:rsid w:val="00866421"/>
    <w:rsid w:val="008847FF"/>
    <w:rsid w:val="00885342"/>
    <w:rsid w:val="008D18CC"/>
    <w:rsid w:val="008D3011"/>
    <w:rsid w:val="009658BB"/>
    <w:rsid w:val="0097082B"/>
    <w:rsid w:val="00977286"/>
    <w:rsid w:val="009E253E"/>
    <w:rsid w:val="00A022D1"/>
    <w:rsid w:val="00A3007E"/>
    <w:rsid w:val="00A35A28"/>
    <w:rsid w:val="00A771D9"/>
    <w:rsid w:val="00AA0AAF"/>
    <w:rsid w:val="00AB3696"/>
    <w:rsid w:val="00AF3A3B"/>
    <w:rsid w:val="00AF48E1"/>
    <w:rsid w:val="00B63B79"/>
    <w:rsid w:val="00B66C17"/>
    <w:rsid w:val="00B77CF4"/>
    <w:rsid w:val="00BA15FC"/>
    <w:rsid w:val="00BC6DA1"/>
    <w:rsid w:val="00BE717E"/>
    <w:rsid w:val="00BF77ED"/>
    <w:rsid w:val="00C16E29"/>
    <w:rsid w:val="00C26336"/>
    <w:rsid w:val="00C2685D"/>
    <w:rsid w:val="00C5489D"/>
    <w:rsid w:val="00C70FF0"/>
    <w:rsid w:val="00C850B8"/>
    <w:rsid w:val="00CD749A"/>
    <w:rsid w:val="00CF398B"/>
    <w:rsid w:val="00CF4FAB"/>
    <w:rsid w:val="00D0150C"/>
    <w:rsid w:val="00D462BD"/>
    <w:rsid w:val="00D623FF"/>
    <w:rsid w:val="00D65A43"/>
    <w:rsid w:val="00D708AE"/>
    <w:rsid w:val="00D827A7"/>
    <w:rsid w:val="00DA19F9"/>
    <w:rsid w:val="00DA3270"/>
    <w:rsid w:val="00DF055E"/>
    <w:rsid w:val="00DF0F4D"/>
    <w:rsid w:val="00E2025B"/>
    <w:rsid w:val="00EA0D40"/>
    <w:rsid w:val="00EA7398"/>
    <w:rsid w:val="00F11738"/>
    <w:rsid w:val="00F26724"/>
    <w:rsid w:val="00F9396A"/>
    <w:rsid w:val="00FC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9976"/>
  <w15:chartTrackingRefBased/>
  <w15:docId w15:val="{73EDACA7-A3B7-4DB3-B26E-752297FB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A327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A3270"/>
  </w:style>
  <w:style w:type="paragraph" w:styleId="Tekstprzypisudolnego">
    <w:name w:val="footnote text"/>
    <w:basedOn w:val="Normalny"/>
    <w:link w:val="TekstprzypisudolnegoZnak"/>
    <w:unhideWhenUsed/>
    <w:rsid w:val="00A300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007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sid w:val="00A3007E"/>
    <w:rPr>
      <w:w w:val="100"/>
      <w:sz w:val="20"/>
      <w:szCs w:val="20"/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3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5B4"/>
  </w:style>
  <w:style w:type="paragraph" w:styleId="Stopka">
    <w:name w:val="footer"/>
    <w:basedOn w:val="Normalny"/>
    <w:link w:val="StopkaZnak"/>
    <w:uiPriority w:val="99"/>
    <w:unhideWhenUsed/>
    <w:rsid w:val="00663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DB39E-14AF-40FD-84EC-489BADDA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1428</Words>
  <Characters>8573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MagdaMS</dc:creator>
  <cp:keywords/>
  <dc:description/>
  <cp:lastModifiedBy>Ula@PCPR.local</cp:lastModifiedBy>
  <cp:revision>80</cp:revision>
  <cp:lastPrinted>2022-03-10T12:17:00Z</cp:lastPrinted>
  <dcterms:created xsi:type="dcterms:W3CDTF">2022-03-09T10:32:00Z</dcterms:created>
  <dcterms:modified xsi:type="dcterms:W3CDTF">2024-11-21T11:22:00Z</dcterms:modified>
</cp:coreProperties>
</file>